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ćwiczenia + 15h przygotowanie do ćwiczeń + 2h konsultacje ćwiczeń + 13h przygotowanie do testu teoretycznego i prezentacji zaliczeniowej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15h wykład + 15h ćwiczenia + 2h konsultacje ćwiczeń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15h ćwiczenia + 15h przygotowanie do ćwiczeń + 2h konsultacje ćwiczeń + 13h przygotowanie do testu teoretycznego i prezentacji zaliczeniowej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pojęć z zakresu zarządzania wiedzą. Wprowadzenie modelu zarządzania wiedzą. Praktyczne poznanie i przećwiczenie aspektów zarządzania wiedzą.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1-2h: Rola wiedzy i komunikacji w zarządzaniu przedsiębiorstwem. Piramida wiedzy. Perspektywy postrzegania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Ćwiczenia: 
1-2h: Budowanie komunikatów w różnych organizacjach. Parametry i cel komunikatu. Taksonomia celów poznawczych Blooma. 
3-4h: Komunikacja wielokierunkowa – narzędzia i dopasowanie języka. 
5-6h: Cykl zarządzania wiedzą – narzędzia i procesy. Identyfikacja, Tworzenie, organizowanie. Wiedza ukryta.  
7-8h: Cykl zarządzania wiedzą – narzędzia i procesy. Dystrybucja, retencja. 
9-10h: Rola informacji zwrotnej. Czas wyprzedzenia.
11-12h: Procedury i techniki komunikacji. Obszary powiązane: szkolenia, innowacje.
13-15h: Prezentacja zaliczeniowa.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polega aktywność podczas zajęć oraz indywidualne zaliczenie testu teoretycznego 
2. Ocena sumatywna : suma punktów uzyskanych z obydwu części za-liczenia (aktywność + test): max 50 (ocena 5,0), wymaganych min 26 (ocena 3,0).
B. Ćwiczenia: 
1. Ocena formatywna: ocenie polega zespołowa realizacja prezentacji zaliczeniowej, stanowiącej podsumowanie pracy twórczej 
2. Ocena sumatywna: Suma punktów: max 50 (ocena 5,0), wymaganych min 26 (ocena 3,0).
C. Końcowa ocena z przedmiotu: Suma punktów liczona z obydwu części przedmiotu: max 100 (ocena 5,0), wymaganych min 51 (ocena 3,0). Przedmiot uznaje się zaliczony w momencie, gdy każda z dwóch części przedmiotu została zaliczona na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Gruszczyńska-Malec, G., Rutkowska, M. (2013). Strategie zarządzania wiedzą: modele teoretyczne i praktyczne. Warszawa: Polskie Wydawnictwo Ekonomiczne.
2.	Fazlagić, A. J. 2014 Innowacyjne zarządzanie wiedzą. Warszawa: Difin.
3.	Trajer, J., Paszek, A., Iwan, S. 2012 Zarządzanie wiedzą. Warszawa: Polskie Wydawnictwo Ekonomiczne.
Uzupełniająca:
1.	Gorzelany-Dziadkowiec, M. 2015 Organizacje uczące się. Teoria i praktyka. Kraków: Wydawnictwo Uniwersytetu Ekonomicznego w Krakowie.
2.	Soniewicki, M. 2017 Zarządzanie wiedzą a przewaga konkurencyjna przedsiębiorstwa międzynarodowego. Ujęcie teoretyczne i praktyczne.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I1_W01, I1_W11: </w:t>
      </w:r>
    </w:p>
    <w:p>
      <w:pPr/>
      <w:r>
        <w:rPr/>
        <w:t xml:space="preserve">Posiada wiedzę z zakresu pojęć i terminologii stosowanej w zarządzaniu wiedzą oraz zna i rozumie ich praktyczne zastosowanie w zarządzaniu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I1_W01, I1_W09, I1_W14: </w:t>
      </w:r>
    </w:p>
    <w:p>
      <w:pPr/>
      <w:r>
        <w:rPr/>
        <w:t xml:space="preserve">Posiada wiedzę z zakresu systemów zarządzania wiedzą oraz kierunków ich rozwoju w kraju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I1_U06, I1_U12, I1_U15: </w:t>
      </w:r>
    </w:p>
    <w:p>
      <w:pPr/>
      <w:r>
        <w:rPr/>
        <w:t xml:space="preserve">Posiada umiejętności z zakresu adaptacji, analizy i oceny modelu wiedzy, adekwatnego dla wykorzystywanego modelu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I1_U11, I1_U13: </w:t>
      </w:r>
    </w:p>
    <w:p>
      <w:pPr/>
      <w:r>
        <w:rPr/>
        <w:t xml:space="preserve">Posiada umiejętności z zakresu doboru narzędzi, metod i technologii wspomagających proces zarządzania wiedzą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I1_K04, I1_K05: </w:t>
      </w:r>
    </w:p>
    <w:p>
      <w:pPr/>
      <w:r>
        <w:rPr/>
        <w:t xml:space="preserve">Potrafi komunikować się z wykorzystaniem specjalistycznego słownictwa z zakresu zarządzania wiedzą, komunikacją oraz informacją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I1_K01, I1_K02: </w:t>
      </w:r>
    </w:p>
    <w:p>
      <w:pPr/>
      <w:r>
        <w:rPr/>
        <w:t xml:space="preserve">Rozumie znaczenie wiedzy dla rozwoju organizacji oraz samego siebie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2026-03-04T23:12:09+01:00</dcterms:created>
  <dcterms:modified xsi:type="dcterms:W3CDTF">2026-03-04T23:12:09+01:00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