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 wirtualnym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16h ćwiczenia i laboratorium + 20h przygotowanie do ćwiczeń/laboratorium/projektu + 19h przygotowanie do prac kontrolnych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16h  ćwiczenia i laboratorium + 5h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16h ćwiczenia i laboratorium + 20h przygotowanie do ćwiczeń/laboratorium/projektu + 19h przygotowanie do prac kontrolnych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zna podstawy zarządzania, jest zapoznany z tematyką zarządzania projektami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(laboratorium)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i umiejętności w zakresie efektywnej współpracy i osiągania celów w pracy na odległość, poznania technik zarządzania wirtualnymi zespołami oraz narzędzi informatycznych wspierających zdalną współpracę.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Zespoły rozproszone i wirtualne organizacje jako wyznacznik zarządzania w XXI wieku. Interdyscyplinarne i ponad-organizacyjne sieci współpracy
2. Rola kierownika w pracy zespołu zdalnego, istota komunikacji
3. Specyfika pracy w zespołach wirtualnych, zarządzanie wirtualnym zespołem projektowym, zarządzanie wiedzą w zespołach wirtualnych
4. Budowanie relacji zaufania, bariery w pracy zespołowej, dysfunkcje pracy zespołowej
5. Zmiana jako problem w procesie zarządzania zespołem wirtualnym
C. Laboratorium:
1. Narzędzia wspierające pracę w zespole zdalnym: komunikacja mailowa, komunikatory
2. Telekonferencje 
3. Narzędzia IT wspierające zarządzanie projektami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aktywności studenta w trakcie zajęć ćwiczeniowych, dyskusja (25% oceny końcowej); ocena w zakresie 2-5;  
Ocena poprawności projektów wykonanych przez studentów podczas zajęć; oceniana jest wartość merytoryczna projektów, redakcja raportu projektowego oraz prezentacja projektu. (75% oceny końcowej); ocena w zakresie 2-5
2. Ocena sumatywna: Ocena końcowa w zakresie 2-5, wyliczania zgodnie z wagami (aktywność - 0,25 oraz projekt - 0,75); Do zaliczenia wymagane jest uzyskanie oceny &gt;=3 
C. Laboratorium:
1. Ocena formatywna: Ocena sposobu wykorzystania narzędzi informatycznych do współpracy, ocena webinarium przygotowanego przez studentów; ocena w zakresie 2-5
2. Ocena sumatywna: Ocena końcowa w zakresie 2-5; Do zaliczenia wymagane jest uzyskanie oceny &gt;=3 
E. Końcowa ocena z przedmiotu: 
Ocena końcowa liczona zgodnie z formułą 50% ocena z ćwiczeń i 50% 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Belbin, R.M. (2009). Zespoły zarządzające. Kraków: Oficyna Wolters Kluwer business
2.	Markowska, E. (2012). Budowa zespołu. W: R. Rutka, P. Wróbel (red.), Organizacja zachowań zespołowych. Warszawa: Polskie Wydawnictwo Ekonomiczne.
3.	Puszcz, H., Dąbrowski, Ł., Zaborek, M. (2011). Zespoły po polsku. Jak firmy działające na polskim rynku podnoszą swoją efektywność dzięki pracy zespołowej. Gliwice: Wydawnictwo Helion.
4.	Stefaniuk, T. (2014). Komunikacja w zespole wirtualnym. Warszawa: Difin 
Uzupełniająca:
1.	Chemiakiotis, P., Dekonick, E.A., Panteli, N. (2013). Factors In-fluencing Creativity in Virtual Design Teams. Creativity and In-novation Management, 22, 3, 275.
2.	DuFrene, D., Lehman, C.M. (2012). Communication Strategies for
3.	Virtual Teams. New York: Business Expert Press, LLC
4.	Lee, M.R. (2014). Leading Virtual Project Team. Adapting Leader ship Theories and Communication Techniques to 21th Century Or-ganizations. CRC Press, Taylor &amp; Francis Group, US.
5.	Miroński, J. (2014). Wyzwania zarządzania wiedzą w zespołach wirtualnych. E-mentor, 5 (57)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ZZW W01: </w:t>
      </w:r>
    </w:p>
    <w:p>
      <w:pPr/>
      <w:r>
        <w:rPr/>
        <w:t xml:space="preserve">Absolwent zna i rozumie w stopniu pogłębionym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laboratoryjnych,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ZZW W02: </w:t>
      </w:r>
    </w:p>
    <w:p>
      <w:pPr/>
      <w:r>
        <w:rPr/>
        <w:t xml:space="preserve">Absolwent zna i rozumie  w pogłębionym stopniu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laboratoryjnych,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ZZW_ 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 w sposób zdalny, umiejętność doboru kooperantów i zaangażowania w realizację projektu osób spoza grupy ćwiczeniowej.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ZZW_ U02: </w:t>
      </w:r>
    </w:p>
    <w:p>
      <w:pPr/>
      <w:r>
        <w:rPr/>
        <w:t xml:space="preserve">Absolwent potrafi 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wyboru oraz zakresu wykorzystania rozwiązań informatycznych w czasie realizacji projektu, ocena webinarium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ZZW_KS01: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laboratorium,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ZZW_KS02: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laboratorium, ocena prezentacji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2026-10-14T02:11:12+02:00</dcterms:created>
  <dcterms:modified xsi:type="dcterms:W3CDTF">2026-10-14T02:11:12+02:00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