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e-biznesu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+ 15h zajęcia ćwiczeniowe + 1h konsultacje + 14h studia literaturowe + 20h wykonanie zadań ćwiczeniowych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
10h wykład + 15h zajęcia ćwiczeniowe + 1h konsultacje = 26h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
15h zajęcia ćwiczeniowe + 1h konsultacje + 14h studia literaturowe + 20h wykonanie zadań ćwiczeniowych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problematykę cyfryzacji gospodarki i transformacji cyfrowej przedsiębiorstw oraz ich wpływ na modele biznesu;
•	znał koncepcje, metody i narzędzia zarządzania przedsięwzięciami e-biznesu; 
•	potrafił analizować złożone modele biznesowe przedsięwzięć e-biznesu.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
1.	Podstawowe pojęcia e-biznesu i handlu elektronicznego
2.	Ekosystem gospodarki cyfrowej, infrastruktura i technologie e-biznesu
3.	Rynek cyfrowy – stan obecny, perspektywy, regulacje
4.	Strategie e-biznesu
5.	Zarządzanie łańcuchem dostaw
6.	E-zaopatrzenie (e-procurement)
7.	Marketing cyfrowy
8.	Zarządzanie relacjami z klientami
9.	Transformacja cyfrowa przedsiębiorstw, zarządzanie zmianą
10.	Projektowanie, wdrażanie i usprawnianie działania usług e-biznesu
B. Ćwiczenia: 
1.	Analiza wybranych modeli e-biznesu – cz. 1
2.	Analiza wybranych modeli e-biznesu – cz. 2
3.	Analiza rynku dla wybranych modeli e-biznesu
4.	Wprowadzenie co zadania ćwiczeniowego nr 1: Charakterystyka modelu biznesowego
5.	Analiza wybranych rozwiązań infrastrukturalnych e-biznesu
6.	Analiza strategiczna e-biznesu
7.	Wprowadzenie co zadania ćwiczeniowego nr 2: Strategia e-biznesu
8.	Prezentacja zadania ćwiczeniowego nr 1
9.	Planowanie łańcucha dostaw
10.	Analiza wybranych rozwiązań e-biznesu z grupy B2B
11.	Marketing cyfrowy i zarządzanie relacjami z klientami w e-biznesie
12.	Zarządzanie zmianą w e-biznesie
13.	Wybrane zadania z zakresu projektowania, wdrażania i usprawniania działania usług e-biznesu
14.	Prezentacja zadania ćwiczeniowego nr 2
15.	Omówienie wykonanych zadań i podsumowanie zajęć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
Ocena formatywna:
Ocena zaangażowania słuchacza podczas wykładu.
Ocena sumatywna:
Ocena z kolokwium zaliczeniowego. Kolokwium składa się z 5 pytań zamkniętych (test wielokrotnego wyboru, pytania oceniane w skali 0-1 pkt.) oraz 2 pytań otwartych (zagadnień teoretycznych, ocenianych w skali 0-2,5 pkt). Liczba punktów do uzyskania podczas testu wynosi 10. Wymagane jest uzyskanie 5,2 lub więcej punktów (oceny &gt;=3) z kolokwium. Ocena z kolokwium jest oceną z wykładu.
B. Ćwiczenia:
Ocena formatywna:
Ocena poprawności wykonania zadań ćwiczeniowych w trakcie ćwiczeń.
Ocena sumatywna:
Ocena wykonania dwóch zadań ćwiczeniowych na podstawie dokumentacji i prezentacji (każde zadanie oceniane w zakresie 2-5). Ocena z ćwiczeń obliczana jest zgodnie z formułą: 0,3 x ocena wykonania zadania nr 1 + 0,7 x ocena wykonania zadania nr 2. Wymagane jest uzyskanie oceny &gt;=3 z ćwiczeń.
E. Końcowa ocena z przedmiotu:
Końcowa ocena z przedmiotu obliczana jest zgodnie z formułą: 0,4 x ocena z wykładu + 0,6 x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Chaffey, D., 2016. Digital Business i E-Commerce Management. Warszawa: PWN
2.	Evans, N. D., 2017. Mastering Digital Business: How powerful combinations of disruptive technologies are eneabling the next wave of digital transformation. Swindon: BCS
Uzupełniająca:
1.	Kalbach, J., 2017. Mapowanie wrażeń. Kreowanie wartości za pomocą ścieżek klienta, schematów usług i diagramów. Gliwice: Helion
2.	Levy, J., 2017. Strategia UX. Jak tworzyć innowacyjne produkty cyfrowe, które spotkają się z uznaniem rynku. Gliwice: Helion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Student zna i rozumie główne trendy rozwojowe w zakresie nauk o zarządzaniu.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słuchacza podczas wykładu, ocena z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I2_W09: </w:t>
      </w:r>
    </w:p>
    <w:p>
      <w:pPr/>
      <w:r>
        <w:rPr/>
        <w:t xml:space="preserve">Student zna i rozumie główne trendy rozwojowe w zakresie przedsiębiorczości i innowacyjności.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słuchacza podczas wykładu, ocena z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I2_U05: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w trakcie ćwiczeń, ocena wykonania zadań ćwiczeniowych na podstawie dokumentacji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I2_U10: </w:t>
      </w:r>
    </w:p>
    <w:p>
      <w:pPr/>
      <w:r>
        <w:rPr/>
        <w:t xml:space="preserve">Student potrafi analizować, prognozować i modelować złożone procesy społeczne z wykorzystaniem zaawansowanych metod i narzędzi z zakresu przedsiębiorczości, w tym narzędzi 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w trakcie ćwiczeń, ocena wykonania zadań ćwiczeniowych na podstawie dokumentacji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w trakcie ćwiczeń, ocena wykonania zadań ćwiczeniowych na podstawie dokumentacji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w trakcie ćwiczeń, ocena wykonania zadań ćwiczeniowych na podstawie dokumentacji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2026-02-09T05:34:42+01:00</dcterms:created>
  <dcterms:modified xsi:type="dcterms:W3CDTF">2026-02-09T05:34:42+01:00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