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K_W03: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K_W02: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K_W09: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K_U06, K_U10: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K_U06, K_U10: </w:t>
      </w:r>
    </w:p>
    <w:p>
      <w:pPr/>
      <w:r>
        <w:rPr/>
        <w:t xml:space="preserve">Wykonuje podstawowe ćwiczenia z zakresu przetwarzania cyfrowych obrazów wielospektralnych np. filtrację, redukcję szumów, wykrywanie zmian, szacowanie korelacji zmiennych, wykonuje oceny statystyczne, klasyfikacje nienadzorowane i nadzorowane.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Praca wykonywana na ćwiczeniach komputerowych.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K_K02, K_K04: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2026-10-16T11:09:25+02:00</dcterms:created>
  <dcterms:modified xsi:type="dcterms:W3CDTF">2026-10-16T11:09:25+02:00</dcterms:modified>
</cp:coreProperties>
</file>

<file path=docProps/custom.xml><?xml version="1.0" encoding="utf-8"?>
<Properties xmlns="http://schemas.openxmlformats.org/officeDocument/2006/custom-properties" xmlns:vt="http://schemas.openxmlformats.org/officeDocument/2006/docPropsVTypes"/>
</file>