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laboratorium – 30 godz.,
b)	konsultacje – 5 godz.
2.	Praca własna studenta – 25 godzin, w tym:
a)	10 godz. - przygotowywanie się studenta do ćwiczeń,
b)	15 godz - zadania domowe.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 - liczba godzin kontaktowych: 35, w tym:
a)	laboratorium – 30 godz.,
b)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rzutu prostokątnego elementów geometrycznych na wybraną rzutnię ("Grafika Inżynierska").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rysunków technicznych rzeczywistych elementów maszyn oraz rysunków złożeniowych przy uwzględnieniu zasad Polskich Norm. Przyswojenie podstawowych wiadomości niezbędnych do posługiwania się systemem CAD w tworzeniu rysunków technicznych na komputerze.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Znormalizowane elementy rysunku technicznego. Metody rzutowania. Podstawy rysunku technicznego - dobór rzutu głównego, widoki, przekroje. Zasady wymiarowania. Rysunki wykonawcze przedmiotów utworzone na podstawie rzeczywistych obiektów. Podstawy rysunku aksonometrycznego - układy, skrócenia aksonometryczne (wprowadzenie połączone z ćwiczeniami). Połączenie gwintowe – rodzaje gwintów. Zasady rysowania gwintów. Rysunek wykonawczy śruby i nakrętki oraz rysunek złożeniowy połączenia śruby z nakrętką. Rysowanie prostego koła zębatego. Zasady tworzenia rysunków złożeniowych. Rysunek złożeniowy połączenia wpustowego. Projekt pojemnika: wykonanie rysunku wykonawczego zespołu i rysunków wykonawczych poszczególnych części - dane indywidualne. Ćwiczenia umiejętności odczytywania rysunków złożeniowych - rysunek wykonawczy części tworzony na podstawie rysunku złożeniowego. Zasady tworzenia dokumentacji technicznej (rysunku) na podstawie modelu geometrycznego części w systemie 3D (w jednym z dostępnych systemów - do wyboru w zależności od prowadzącego).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Pozytywny wynik kolokwiów
2. Zaliczenie rysunków wykonywanych w ramach prac salowych i domowych.
Szczegóły zaliczenia na stronie internetowej: https://www.meil.pw.edu.pl/zpk/ZPK/Dydaktyka/Regulaminy-zajec-dydaktycznych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Dobrzański: "Rysunek Techniczny Maszynowy" Wydawnictwa Naukowo-Techniczne.
2. Jerzy Bajkowski: "Podstawy Zapisu Konstrukcji". Oficyna Wydawnicza Politechniki Warszawskiej.
3. Jan Burcan: "Podstawy Rysunku Technicznego". Wydawnictwa Naukowo-Techniczne.
4. Robert Molasy: "Grafika Inżynierska. Zasady Rzutowania i Wymiarowania". Wydawnictwo Politechniki Świętokrzyskiej.
5. Polskie Normy (w zakresie rysunku technicznego).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CAD-3D.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ML.NW118_W01: </w:t>
      </w:r>
    </w:p>
    <w:p>
      <w:pPr/>
      <w:r>
        <w:rPr/>
        <w:t xml:space="preserve">Zna zasady wykonywania rysunku warsztatowego pojedynczej części.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ML.NW118_W2: </w:t>
      </w:r>
    </w:p>
    <w:p>
      <w:pPr/>
      <w:r>
        <w:rPr/>
        <w:t xml:space="preserve">Zna zasady oznaczania chropowatości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ML.NW118_W3: </w:t>
      </w:r>
    </w:p>
    <w:p>
      <w:pPr/>
      <w:r>
        <w:rPr/>
        <w:t xml:space="preserve">Rozumie potrzebę korzystania z Polskich Norm w zakresie Rysunku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ML.NW118_W4: </w:t>
      </w:r>
    </w:p>
    <w:p>
      <w:pPr/>
      <w:r>
        <w:rPr/>
        <w:t xml:space="preserve">Zna zasady wykonywania rysunku złożeniowego.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ML.NW118_W5: </w:t>
      </w:r>
    </w:p>
    <w:p>
      <w:pPr/>
      <w:r>
        <w:rPr/>
        <w:t xml:space="preserve">Ma podstawową wiedzę tworzenia dokumentacji w systemie CAD-2D.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ML.NW118_U1: </w:t>
      </w:r>
    </w:p>
    <w:p>
      <w:pPr/>
      <w:r>
        <w:rPr/>
        <w:t xml:space="preserve">Potrafi wykonać rysunek warsztatowy przedmiotu z natury.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ML.NW118_U2: </w:t>
      </w:r>
    </w:p>
    <w:p>
      <w:pPr/>
      <w:r>
        <w:rPr/>
        <w:t xml:space="preserve">Potrafi korzystać z Polskich Norm.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ML.NW118_U3: </w:t>
      </w:r>
    </w:p>
    <w:p>
      <w:pPr/>
      <w:r>
        <w:rPr/>
        <w:t xml:space="preserve">Potrafi wykonać rysunek techniczny połączenia gwintowego, wpustowego i zębatego.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ML.NW118_U4: </w:t>
      </w:r>
    </w:p>
    <w:p>
      <w:pPr/>
      <w:r>
        <w:rPr/>
        <w:t xml:space="preserve">Potrafi wykonać rysunek złożeniowy.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ML.NW118_U5: </w:t>
      </w:r>
    </w:p>
    <w:p>
      <w:pPr/>
      <w:r>
        <w:rPr/>
        <w:t xml:space="preserve">Potrafi wykonać rysunek części w oparciu o rysunek złożeniowy.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ML.NW118_U6: </w:t>
      </w:r>
    </w:p>
    <w:p>
      <w:pPr/>
      <w:r>
        <w:rPr/>
        <w:t xml:space="preserve">Potrafi wykonać rysunek części przy wykorzystaniu systemu CAD-2D.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2026-10-19T17:54:14+02:00</dcterms:created>
  <dcterms:modified xsi:type="dcterms:W3CDTF">2026-10-19T17:54:14+02:00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