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programowania robotów</w:t>
      </w:r>
    </w:p>
    <w:p>
      <w:pPr>
        <w:keepNext w:val="1"/>
        <w:spacing w:after="10"/>
      </w:pPr>
      <w:r>
        <w:rPr>
          <w:b/>
          <w:bCs/>
        </w:rPr>
        <w:t xml:space="preserve">Koordynator przedmiotu: </w:t>
      </w:r>
    </w:p>
    <w:p>
      <w:pPr>
        <w:spacing w:before="20" w:after="190"/>
      </w:pPr>
      <w:r>
        <w:rPr/>
        <w:t xml:space="preserve">dr inż. Andrzej Chmielniak, dr inż. Marcin Pękal, mgr inż. Tomasz Barczak, mgr inż. Paweł Maciąg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68, w tym:
a) wykłady - 15 godz.,
b) laboratoria - 45 godz.,
c) konsultacje - 8 godz.
2. Praca własna studenta –  40 godz., w tym:
a) 10 godz. - przygotowanie się do zaliczenia wykładu,
b) 10 godz. - przygotowywanie się do zajęć laboratoryjnych,
c) 20 godz.- samodzielne wykonanie zadania końcowego.
Razem – 108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2,8 punktu ECTS - liczba godzin kontaktowych: 68, w tym:
a) wykłady – 15 godz.,
b) laboratoria – 45 godz.,
c) konsultacje – 8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- 60 godz, w tym:
1) udział w laboratoriach – 45 godz.,
2) 5 godz.- przygotowywanie się do zajęć laboratoryjnych,
3) 10 godz.- samodzielne wykonanie zadania końcowego.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NK439 – podstawy robotyki I. &lt;br&gt;
Zalecana jest umiejętność programowania w języku C.</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zajęć studenci zapoznają się systemami sterowania robotów przemysłowych, ze sposobami ich programowania oraz z systemami operacyjnymi czasu rzeczywistego.</w:t>
      </w:r>
    </w:p>
    <w:p>
      <w:pPr>
        <w:keepNext w:val="1"/>
        <w:spacing w:after="10"/>
      </w:pPr>
      <w:r>
        <w:rPr>
          <w:b/>
          <w:bCs/>
        </w:rPr>
        <w:t xml:space="preserve">Treści kształcenia: </w:t>
      </w:r>
    </w:p>
    <w:p>
      <w:pPr>
        <w:spacing w:before="20" w:after="190"/>
      </w:pPr>
      <w:r>
        <w:rPr/>
        <w:t xml:space="preserve">Kompozycja funkcjonalna systemu sterowania. Konstruowanie systemu sterującego złożonym obiektem; sprzęt i oprogramowanie. Rozproszone systemy sterowania: sieci przemysłowe, warstwowa struktura złożonych systemów. Metody podnoszenia stopnia niezawodności systemów sterowania. Systemy i języki programowania robotów. Definicja systemu operacyjnego czasu rzeczywistego i jego podstawowe cechy. Budowa systemu czasu rzeczywistego. Współpraca programów. Podstawy obsługi systemu czasu rzeczywistego QNX. Konfigurowanie systemu, komunikacja międzyprocesowa. Przykłady programowania aplikacji sterujących. Budowa systemów sterowania robotami. Zasady BHP podczas pracy z robotem przemysłowym. Podstawy obsługi oraz programowania robotów na przykładzie urządzeń firm Kuka i Fanuc. Programowanie sekwencji ruchów robota i współpracy z urządzeniami towarzyszącymi. Programowanie współpracy robota z systemem wizyjnym.</w:t>
      </w:r>
    </w:p>
    <w:p>
      <w:pPr>
        <w:keepNext w:val="1"/>
        <w:spacing w:after="10"/>
      </w:pPr>
      <w:r>
        <w:rPr>
          <w:b/>
          <w:bCs/>
        </w:rPr>
        <w:t xml:space="preserve">Metody oceny: </w:t>
      </w:r>
    </w:p>
    <w:p>
      <w:pPr>
        <w:spacing w:before="20" w:after="190"/>
      </w:pPr>
      <w:r>
        <w:rPr/>
        <w:t xml:space="preserve">Na ocenę końcową składa się ocena z zaliczenia wykładu oraz oceny z dwóch części laboratorium: systemy czasu rzeczywistego i programowanie robotów. W terminie ostatniego wykładu przeprowadzany jest pisemny sprawdzian, a ewentualnie w dodatkowym terminie uzgodnionym ze studentami – sprawdzian poprawkowy. Ocena z każdej z części laboratorium składa się z zaliczenia pracy każdego z ćwiczeń laboratoryjnych oraz oceny samodzielnie wykonywanego zadania zaliczeniowego w końcowym okresie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Sacha, Systemy czasu rzeczywistego. WPW 2006
2. J. Ułasiewicz, Systemy czasu rzeczywistego QNX6 Neutrino. BTC 2007
3. W. Kaczmarek. Programowanie robotów przemysłowych, PWN, Warszawa 2017
4. Dokumentacje techniczne robotów przemysłowych Kuka i Fanuc</w:t>
      </w:r>
    </w:p>
    <w:p>
      <w:pPr>
        <w:keepNext w:val="1"/>
        <w:spacing w:after="10"/>
      </w:pPr>
      <w:r>
        <w:rPr>
          <w:b/>
          <w:bCs/>
        </w:rPr>
        <w:t xml:space="preserve">Witryna www przedmiotu: </w:t>
      </w:r>
    </w:p>
    <w:p>
      <w:pPr>
        <w:spacing w:before="20" w:after="190"/>
      </w:pPr>
      <w:r>
        <w:rPr/>
        <w:t xml:space="preserve">https://ztmir.meil.pw.edu.pl/web/Dydaktyka/Zajecia-dydaktyczne/Metody-programowania-robotow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ML.NK718_W1: </w:t>
      </w:r>
    </w:p>
    <w:p>
      <w:pPr/>
      <w:r>
        <w:rPr/>
        <w:t xml:space="preserve">Zna zasady budowania komputerowych systemy sterowania robotów.</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 AiR1_W13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ML.NK718_W2: </w:t>
      </w:r>
    </w:p>
    <w:p>
      <w:pPr/>
      <w:r>
        <w:rPr/>
        <w:t xml:space="preserve">Zna wymagania stawiane systemom czasu rzeczywistego.</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 AiR1_W13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ML.NK718_W3: </w:t>
      </w:r>
    </w:p>
    <w:p>
      <w:pPr/>
      <w:r>
        <w:rPr/>
        <w:t xml:space="preserve">Wie, jakie są realizacje informatycznych sieci przemysłowych.</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ML.NK718_U1: </w:t>
      </w:r>
    </w:p>
    <w:p>
      <w:pPr/>
      <w:r>
        <w:rPr/>
        <w:t xml:space="preserve">Potrafi zainstalować, uruchomić i obsługiwać system czasu rzeczywistego QNX Neutrino na różnych platformach sprzętowych</w:t>
      </w:r>
    </w:p>
    <w:p>
      <w:pPr>
        <w:spacing w:before="60"/>
      </w:pPr>
      <w:r>
        <w:rPr/>
        <w:t xml:space="preserve">Weryfikacja: </w:t>
      </w:r>
    </w:p>
    <w:p>
      <w:pPr>
        <w:spacing w:before="20" w:after="190"/>
      </w:pPr>
      <w:r>
        <w:rPr/>
        <w:t xml:space="preserve">Zaliczenie laboratorium systemów czasu rzeczywistego</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ML.NK718_U2: </w:t>
      </w:r>
    </w:p>
    <w:p>
      <w:pPr/>
      <w:r>
        <w:rPr/>
        <w:t xml:space="preserve">Potrafi zarządzać procesami i wątkami, potrafi oprogramować i użytkować różne mechanizmy komunikacji międzyprocesowej.</w:t>
      </w:r>
    </w:p>
    <w:p>
      <w:pPr>
        <w:spacing w:before="60"/>
      </w:pPr>
      <w:r>
        <w:rPr/>
        <w:t xml:space="preserve">Weryfikacja: </w:t>
      </w:r>
    </w:p>
    <w:p>
      <w:pPr>
        <w:spacing w:before="20" w:after="190"/>
      </w:pPr>
      <w:r>
        <w:rPr/>
        <w:t xml:space="preserve">Zaliczenie laboratorium systemów czasu rzeczywistego</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ML.NK718_U3: </w:t>
      </w:r>
    </w:p>
    <w:p>
      <w:pPr/>
      <w:r>
        <w:rPr/>
        <w:t xml:space="preserve">Potrafi napisać w języku C i uruchomić program w systemie czasu rzeczywistego, w którym używa wcześniej poznanych mechanizmów czasu rzeczywistego.</w:t>
      </w:r>
    </w:p>
    <w:p>
      <w:pPr>
        <w:spacing w:before="60"/>
      </w:pPr>
      <w:r>
        <w:rPr/>
        <w:t xml:space="preserve">Weryfikacja: </w:t>
      </w:r>
    </w:p>
    <w:p>
      <w:pPr>
        <w:spacing w:before="20" w:after="190"/>
      </w:pPr>
      <w:r>
        <w:rPr/>
        <w:t xml:space="preserve">Oddanie działającego programu, realizującego zadane zagadnienie.</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ML.NK718_U4: </w:t>
      </w:r>
    </w:p>
    <w:p>
      <w:pPr/>
      <w:r>
        <w:rPr/>
        <w:t xml:space="preserve">Potrafi przygotować robota przemysłowego do pracy bezpiecznej dla obsługi.</w:t>
      </w:r>
    </w:p>
    <w:p>
      <w:pPr>
        <w:spacing w:before="60"/>
      </w:pPr>
      <w:r>
        <w:rPr/>
        <w:t xml:space="preserve">Weryfikacja: </w:t>
      </w:r>
    </w:p>
    <w:p>
      <w:pPr>
        <w:spacing w:before="20" w:after="190"/>
      </w:pPr>
      <w:r>
        <w:rPr/>
        <w:t xml:space="preserve">Zaliczenie laboratorium robotów przemysłowych.</w:t>
      </w:r>
    </w:p>
    <w:p>
      <w:pPr>
        <w:spacing w:before="20" w:after="190"/>
      </w:pPr>
      <w:r>
        <w:rPr>
          <w:b/>
          <w:bCs/>
        </w:rPr>
        <w:t xml:space="preserve">Powiązane charakterystyki kierunkowe: </w:t>
      </w:r>
      <w:r>
        <w:rPr/>
        <w:t xml:space="preserve">AiR1_U19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ML.NK718_U5: </w:t>
      </w:r>
    </w:p>
    <w:p>
      <w:pPr/>
      <w:r>
        <w:rPr/>
        <w:t xml:space="preserve">Potrafi zaprogramować zadaną sekwencję ruchów efektora robota przemysłowego.</w:t>
      </w:r>
    </w:p>
    <w:p>
      <w:pPr>
        <w:spacing w:before="60"/>
      </w:pPr>
      <w:r>
        <w:rPr/>
        <w:t xml:space="preserve">Weryfikacja: </w:t>
      </w:r>
    </w:p>
    <w:p>
      <w:pPr>
        <w:spacing w:before="20" w:after="190"/>
      </w:pPr>
      <w:r>
        <w:rPr/>
        <w:t xml:space="preserve">Zaliczenie laboratorium robotów przemysłowych</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ML.NK718_U6: </w:t>
      </w:r>
    </w:p>
    <w:p>
      <w:pPr/>
      <w:r>
        <w:rPr/>
        <w:t xml:space="preserve">PPotrafi zaprogramować współpracę robota przemysłowego z urządzeniami towarzyszącymi, w tym z systemem wizyjnym.</w:t>
      </w:r>
    </w:p>
    <w:p>
      <w:pPr>
        <w:spacing w:before="60"/>
      </w:pPr>
      <w:r>
        <w:rPr/>
        <w:t xml:space="preserve">Weryfikacja: </w:t>
      </w:r>
    </w:p>
    <w:p>
      <w:pPr>
        <w:spacing w:before="20" w:after="190"/>
      </w:pPr>
      <w:r>
        <w:rPr/>
        <w:t xml:space="preserve">Zaliczenie laboratorium robotów przemysłowych.
</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2026-03-23T23:17:10+01:00</dcterms:created>
  <dcterms:modified xsi:type="dcterms:W3CDTF">2026-03-23T23:17:10+01:00</dcterms:modified>
</cp:coreProperties>
</file>

<file path=docProps/custom.xml><?xml version="1.0" encoding="utf-8"?>
<Properties xmlns="http://schemas.openxmlformats.org/officeDocument/2006/custom-properties" xmlns:vt="http://schemas.openxmlformats.org/officeDocument/2006/docPropsVTypes"/>
</file>