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
Zapoznanie się ze wskazaną literaturą 10;
Przygotowanie do egzaminu 30;
RAZEM 100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30; RAZEM 60 godz. = 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W1-Zadania mechaniki budowli i jej podstawowe założenia. W2 - Metoda sił - wprowadzenie, założenia metody, ustalenie stopnia statycznej niewyznaczalności, przyjmowanie schematów podstawowych, układ równań kanonicznych. W3 - Metoda sił - przykłady zadań. W4 - Metoda przemieszczeń - wprowadzenie, założenia metody, ustalenie stopnia geometrycznej niewyznaczalności, układ równań kanonicznych, wyznaczanie sił wewnętrznych na podstawie obliczonych przemieszczeń. W5 - Metoda przemieszczeń - przykłady zadań. C1 - Metoda sił - rozwiązywanie przykładowych zadań ilustrujących zastosowanie metody sił. C2 - Metoda przemieszczeń - rozwiązywanie przykładowych zadań ilustrujących zastosowanie metody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Zaliczenie wykładu oraz ćwiczeń audytoryjnych następuje przez uzyskanie pozytywnej oceny z egzaminu. Ocena z egzaminu jest oceną końcową z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Rozróznia zagadnienia statyki, stateczności konstrukcji.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  : </w:t>
      </w:r>
    </w:p>
    <w:p>
      <w:pPr/>
      <w:r>
        <w:rPr/>
        <w:t xml:space="preserve">Ma elementarna wiedzę w zakresie zastosowania mechaniki budowli w różnych dyscyplinach inżynierskich związanych z budownictwem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obejmującą wyznaczanie przemieszczeń, metodę sił, metodę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rozwiązywać różne układy statycznie niewyznaczalne dobierając odpowiednią metodę.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2026-08-06T21:38:14+02:00</dcterms:created>
  <dcterms:modified xsi:type="dcterms:W3CDTF">2026-08-06T21:38:14+02:00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