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w inżynierii środowiska (IS1A_33/02)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Andrzej Pankowski/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IS1A_33/02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przygotowanie do zajęć - 10, przygotowanie do kolokwium - 10, razem - 50;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zagadnieniami modelowania matematycznego. Przybliżenie zasad symulacji wybranych procesów inżynierii środowiska w szczególności w zakresie problemów racjonalizacji użytkowania energii.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Wprowadzenie do przedmiotu, podstawowe pojęcia i określenia.
W2. Klasyfikacja modeli matematycznych, procesy ustalone i nieustalone.
W3. Grupy równań tworzących model matematyczny (przykłady równań: bilansowego, pędu, energii, masy, ograniczenia na parametry procesu).
W4. Modelowanie przedsięwzięć termomodernizacji obiektów budowlanych.
W5. Metody oceny efektywności ekonomicznej przykładowych przedsięwzięć modernizacyjnych, termomodernizacyjnych. 
W6. Modelowanie procesów i układów dynamicznych.                                                          
W7. Modelowania procesów cieplnych.
W8. Modelowanie zużycia energii w obiektach budowlanych(ogrzewanie, wentylacja, klimatyzacja).
W9. Metody i techniki komputerowe, służących do rozwiązywania zagadnień inżynierskich (m.in. metody elementów skończonych i brzegowych)
W10. Symulacje wykorzystania odnawialnych źródeł energii.
W11. Przykłady modelowania matematycznego do rozwiązywania problemów ochrony środowiska.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kolokwium. Ocena końcowa to wypadkowa uzyskanej liczby punktów:
5,0 – 91%-100%
4,5 – 80%- 91%
4,0 – 71%-80%
3,5 – 61%-70%
3,0 – 51%-60%
2,0 – 0%-50%.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Heermann D.W. Podstawy symulacji komputerowych w fizyce. Wydawnictwa Naukowo-Techniczne, 1997
2. Griebel M., Knapek S., Zumbusch G. Numerical Simulation in Molecular Dynamics. Springer 2007.
3. Kincaid D., Cheney W., Analiza numeryczna, Wydawnictwa Naukowo-Techniczne, 2010
4. Milenin A., Podstawy metody elementów skończonych – zagadnienia termomechaniczne, Wydawnictwa AGH, Kraków, 20102.                                                            5. Szewczyk B: Termomodernizacja instalacji w budownictwie. OI "Technika Instalacyjna w Budownictwie,  Warszwa 1999
6. Grabarczyk S.: Fizyka budowli. Komputerowe wspomaganie projektowania budownictwa energooszczędnego. Oficyna Wydawnicza PW, Warszawa 2005  
7. Górzyński J.: Podstawy analizy energetycznej obiektów budowlanych. Oficyna Wydawnicza PW, Warszawa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techniki, narzedzia stosowane przy rozwiązywaniu prostych zadań inżynierskich w zakresie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 w zakresie ionżynierii środowiska. Potrafi integrować je, dokonywać ich interpretacji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wykorzystać dostępne oprogramowanie (pakiet Microsoft Office oraz AutoCad) do opracowania i prezentacji zadań opisowo-obliczeniowych typowych dla działalności inżynierskiej w zakresie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wykorzystać do formułowania i rozwiązywania zadań inżynierskich w zakresie inżynierii środowiska metody analityczne, symulacyjne oraz eksperymentalne.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U09_02: </w:t>
      </w:r>
    </w:p>
    <w:p>
      <w:pPr/>
      <w:r>
        <w:rPr/>
        <w:t xml:space="preserve">Umie posługiwać się regułami logiki matematycznej w zastosowaniach matematycznych i technicznych oraz potrafi wykorzystać poznne metody i modele matematyczne do analizy podstawowych zagadnień fizycznych i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I1A_U09_02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grupie przejmując w niej różne role. Ma świadomość odpowiedzialności za wspólnie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2026-10-15T11:22:34+02:00</dcterms:created>
  <dcterms:modified xsi:type="dcterms:W3CDTF">2026-10-15T11:22:34+02:00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