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przygotowania się do ćwiczeń i ich realizacji przeznacza 20h.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bezpieczeństwa informacji; problemami zarządzania bezpieczeństwem informacji i systemów teleinformatycznych organizacji oraz budowania - modelowania na ich potrzeby modelu polityk bezpieczeństwa informacji.</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 polityki bezpieczeństwa informacji organizacji dotyczacych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zagadnienia prawne, zasady, pojęcia, terminologię stosowaną w obszarze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II.X.P7S_WG.1.o, II.S.P7S_WG.1, II.S.P7S_WG.2, II.H.P7S_WG.1.o, II.H.P7S_WG.2, I.P7S_WG, I.P7S_WK</w:t>
      </w:r>
    </w:p>
    <w:p>
      <w:pPr>
        <w:keepNext w:val="1"/>
        <w:spacing w:after="10"/>
      </w:pPr>
      <w:r>
        <w:rPr>
          <w:b/>
          <w:bCs/>
        </w:rPr>
        <w:t xml:space="preserve">Charakterystyka W_02: </w:t>
      </w:r>
    </w:p>
    <w:p>
      <w:pPr/>
      <w:r>
        <w:rPr/>
        <w:t xml:space="preserve">Zna źródła prawa i zagrożenia informacji oraz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metody przeciwdziałania zagrożeniom informacji i systemów teleinformatycznych organizacji. Zna podstawy prawne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II.H.P7S_WG.2, I.P7S_WK, II.X.P7S_WG.1.o, II.S.P7S_WG.1, II.S.P7S_WG.2, II.H.P7S_WG.1.o, I.P7S_WG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K_W01, K_W09, K_W10, K_W11 BNP, K_W12 BNP</w:t>
      </w:r>
    </w:p>
    <w:p>
      <w:pPr>
        <w:spacing w:before="20" w:after="190"/>
      </w:pPr>
      <w:r>
        <w:rPr>
          <w:b/>
          <w:bCs/>
        </w:rPr>
        <w:t xml:space="preserve">Powiązane charakterystyki obszarowe: </w:t>
      </w:r>
      <w:r>
        <w:rPr/>
        <w:t xml:space="preserve">I.P7S_WG, II.S.P7S_WG.1, II.S.P7S_WG.2, II.H.P7S_WG.1.o, I.P7S_WK,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II.H.P7S_UW.1, I.P7S_UK, I.P7S_UU, II.S.P7S_UW.1, II.S.P7S_UW.2.o, II.S.P7S_UW.3.o, I.P7S_UW, II.T.P7S_UW.2, II.X.P7S_UW.2, II.T.P7S_UW.1, I.P7S_UO, II.X.P7S_UW.3.o</w:t>
      </w:r>
    </w:p>
    <w:p>
      <w:pPr>
        <w:keepNext w:val="1"/>
        <w:spacing w:after="10"/>
      </w:pPr>
      <w:r>
        <w:rPr>
          <w:b/>
          <w:bCs/>
        </w:rPr>
        <w:t xml:space="preserve">Charakterystyka U_02: </w:t>
      </w:r>
    </w:p>
    <w:p>
      <w:pPr/>
      <w:r>
        <w:rPr/>
        <w:t xml:space="preserve">Potrafi stosować metody informatyczne przeciwdziałania zagrożeniom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K_U12, K_U13 BNP, K_U14 BNP, K_U06, K_U08</w:t>
      </w:r>
    </w:p>
    <w:p>
      <w:pPr>
        <w:spacing w:before="20" w:after="190"/>
      </w:pPr>
      <w:r>
        <w:rPr>
          <w:b/>
          <w:bCs/>
        </w:rPr>
        <w:t xml:space="preserve">Powiązane charakterystyki obszarowe: </w:t>
      </w:r>
      <w:r>
        <w:rPr/>
        <w:t xml:space="preserve">II.T.P7S_UW.2, II.X.P7S_UW.2, II.S.P7S_UW.2.o, I.P7S_UW, II.T.P7S_UW.1, I.P7S_UK, I.P7S_UO, II.X.P7S_UW.3.o, II.S.P7S_UW.1, II.S.P7S_UW.3.o, II.H.P7S_UW.1, I.P7S_UU</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K_U14 BNP, K_U06, K_U08, K_U12, K_U13 BNP</w:t>
      </w:r>
    </w:p>
    <w:p>
      <w:pPr>
        <w:spacing w:before="20" w:after="190"/>
      </w:pPr>
      <w:r>
        <w:rPr>
          <w:b/>
          <w:bCs/>
        </w:rPr>
        <w:t xml:space="preserve">Powiązane charakterystyki obszarowe: </w:t>
      </w:r>
      <w:r>
        <w:rPr/>
        <w:t xml:space="preserve">I.P7S_UO, I.P7S_UW, I.P7S_UK, II.X.P7S_UW.3.o, II.S.P7S_UW.1, II.S.P7S_UW.2.o, II.S.P7S_UW.3.o, II.H.P7S_UW.1, I.P7S_UU, II.T.P7S_UW.2, II.X.P7S_UW.2, II.T.P7S_UW.1</w:t>
      </w:r>
    </w:p>
    <w:p>
      <w:pPr>
        <w:keepNext w:val="1"/>
        <w:spacing w:after="10"/>
      </w:pPr>
      <w:r>
        <w:rPr>
          <w:b/>
          <w:bCs/>
        </w:rPr>
        <w:t xml:space="preserve">Charakterystyka U_04: </w:t>
      </w:r>
    </w:p>
    <w:p>
      <w:pPr/>
      <w:r>
        <w:rPr/>
        <w:t xml:space="preserve">Potrafi opracować politykę bezpieczeństwa informacji lub systemu teleinformatycznego organizacji przy wykorzystaniu narzędzi teleinformatycznych.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I.P7S_UW, I.P7S_UK, II.X.P7S_UW.3.o, II.S.P7S_UW.1, II.S.P7S_UW.2.o, II.S.P7S_UW.3.o, II.H.P7S_UW.1, I.P7S_UU, II.T.P7S_UW.2, II.X.P7S_UW.2, II.T.P7S_UW.1,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K_K07, K_K08 BNP, K_K09 BNP, K_K10 BNP, K_K04</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2024-05-11T20:21:50+02:00</dcterms:created>
  <dcterms:modified xsi:type="dcterms:W3CDTF">2024-05-11T20:21:50+02:00</dcterms:modified>
</cp:coreProperties>
</file>

<file path=docProps/custom.xml><?xml version="1.0" encoding="utf-8"?>
<Properties xmlns="http://schemas.openxmlformats.org/officeDocument/2006/custom-properties" xmlns:vt="http://schemas.openxmlformats.org/officeDocument/2006/docPropsVTypes"/>
</file>