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30 h
Przygotowanie do zajęć	                        30 h
Czytanie wskazanej literatury                 15 h
Sumaryczne obciążenie pracą studenta	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elementami teorii i filozofii państwa i prawa oraz rozwinięcie umiejętności i kompetencji społecznych związanych z rozumieniem relacji zachodzących między jednostką ludzką, społeczeństwem, władzą państwową i prawem.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Nauki o polityce i administracji, nauki prawne, filozofia państwa i prawa
2.	Starożytne koncepcje państwa i prawa
3.	Średniowieczne koncepcje państwa i prawa
4.	Koncepcje państwa i prawa w Odrodzeniu i w XVII w.
5.	Koncepcje państwa i prawa w Oświeceniu
6.	XIX i XX-wieczne koncepcje państwa i prawa
7.	Współczesne koncepcje państwa i prawa
8.	Główne pojęcia „państwa” i cechy państwa
9.	Funkcje i formy państwa
10.	Koncepcja demokratycznego państwa prawnego
11.	Prawo stanowione a inne systemy norm społecznych. Spór o istotę prawa
12.	Norma prawna, przepis prawny i stosunek prawny
13.	Źródła prawa systemy prawa
14.	Wykładnia i stosowanie prawa
15.	Praworządność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Biłat A., Wykłady z teorii i filozofii państwa i prawa (niepublikowany preskrypt udostępniany uczestnikom zajęć drogą elektroniczną) 
Seidler G.L, H. Groszyk, A. Pieniążek, Wprowadzenie do nauki o państwie i prawie, Lublin: Wyd. UMCS, 2010 (wybrane fragmenty)
Literatura uzupełniająca (wybrane fragmenty):
Chauvin T., T. Stawecki, P. Winczorek, Wstęp do prawoznawstwa, Warszawa: C.H. Beck, 2012
Goodman N., Wstęp do socjologii, Poznań: Zysk i S-ka, 2001 (rozdział 16)
Kymlicka W., Współczesna filozofia polityczna. Wprowadzenie, Warszawa: 2009
Nowakowski A., Historia ustrojów państw w zarysie, Białystok: Oficyna Prawnicza „Iustitia”, 1993
Lukes S., Niezwykłe oświecenie profesora Caritata. Komedia idei, Warszawa: Warszawskie Wyd. Literackie Muza, 2003
Marshall G., Słownik socjologii i nauk społecznych, Warszawa: Wyd. Naukowe PWN, 2005
Reale G., Historia filozofii starożytnej. II Platon i Arystoteles, Lublin: Wyd KUL, 2008 (sekcja czwarta części pierwszej, sekcja trzecia części drugiej)
Sczaniecki M., Powszechna historia państwa i prawa, Warszawa: LexisNexis, 2009 (wyd. 10)
Strauss L., J. Cropsey, Historia filozofii politycznej, Warszawa: 2010
Swift A., Wprowadzenie do filozofii politycznej, Kraków: Wyd. WAM, 2010 (rozdziały I, V)
Sylwestrzak A., Historia doktryn politycznych i prawnych, Warszawa: Wyd. Prawnicze LexisNexis, 2006
Szacka B., Wprowadzenie do socjologii, Warszawa: Oficyna Naukowa, 2008 (rozdziały XI, XVII)
Szacki J., Historia myśli socjologicznej. Wydanie nowe, Warszawa: Wyd. Naukowe PWN, 2012 (rozdziały 2–4)
Sztompka P., Socjologia. Analiza społeczeństwa, Kraków: Wyd. Znak, 2009 (rozdziały 11, 16)
Teichman J., K.C. Evans, Filozofia. Przewodnik dla początkujących, Warszawa: Wyd. Naukowe PWN, 1994 (część III)
Zirk-Sadowski M., Wprowadzenie do filozofii prawa, Warszawa: Wolters Kluwer Polska, 2011
Żmigrodzki M., B. Dziemidok-Olszewska (red.), Współczesne systemy polityczne, Warszawa: Wyd. Naukowe PWN, 2007 (rozdziały 1,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W_TFPP01: </w:t>
      </w:r>
    </w:p>
    <w:p>
      <w:pPr/>
      <w:r>
        <w:rPr/>
        <w:t xml:space="preserve">zna główne koncepcje państwa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W_TFPP02: </w:t>
      </w:r>
    </w:p>
    <w:p>
      <w:pPr/>
      <w:r>
        <w:rPr/>
        <w:t xml:space="preserve">zna główne koncepcje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W_TFPP03: </w:t>
      </w:r>
    </w:p>
    <w:p>
      <w:pPr/>
      <w:r>
        <w:rPr/>
        <w:t xml:space="preserve">posiada ogólną wiedzę o państwie, władzy, polityce,  prawie i administracji w Polsce oraz we współczesnym świecie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W_TFPP04: </w:t>
      </w:r>
    </w:p>
    <w:p>
      <w:pPr/>
      <w:r>
        <w:rPr/>
        <w:t xml:space="preserve">rozumie aksjologiczne i etyczne uwarunkowania systemów prawnych i systemów ustrojowych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W_TFPP05: </w:t>
      </w:r>
    </w:p>
    <w:p>
      <w:pPr/>
      <w:r>
        <w:rPr/>
        <w:t xml:space="preserve"> rozumie znaczenie prawa i państwa dla jednostki społecznej i społeczeństwa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II.S.P7S_WG.3, I.P7S_WG, II.S.P7S_WG.1, II.S.P7S_WG.2, II.H.P7S_WG.1.o,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W_TFPP06: </w:t>
      </w:r>
    </w:p>
    <w:p>
      <w:pPr/>
      <w:r>
        <w:rPr/>
        <w:t xml:space="preserve">ma ogólną wiedzę z zakresu historii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W_TFPP07: </w:t>
      </w:r>
    </w:p>
    <w:p>
      <w:pPr/>
      <w:r>
        <w:rPr/>
        <w:t xml:space="preserve">ma ogólną wiedzę historyczną o procesach powstawania i kształtowania się państw oraz systemów prawnych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U_TFPP01: </w:t>
      </w:r>
    </w:p>
    <w:p>
      <w:pPr/>
      <w:r>
        <w:rPr/>
        <w:t xml:space="preserve">umie formułować problemy o charakterze prawnym i politycznym w ogólny i syntetyczny sposób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II.S.P7S_UW.2.o, II.S.P7S_UW.3.o,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U_TFPP02: </w:t>
      </w:r>
    </w:p>
    <w:p>
      <w:pPr/>
      <w:r>
        <w:rPr/>
        <w:t xml:space="preserve">umie samodzielnie się dokształcać w zakresie teorii 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K_TFPP01: </w:t>
      </w:r>
    </w:p>
    <w:p>
      <w:pPr/>
      <w:r>
        <w:rPr/>
        <w:t xml:space="preserve">ma pogłębioną kulturę prawną i obywatelską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2024-05-10T20:16:35+02:00</dcterms:created>
  <dcterms:modified xsi:type="dcterms:W3CDTF">2024-05-10T20:16:35+02:00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