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audytoryjne - 15 godz.;
c) laboratorium – 15 godz;
d) konsultacje - 3 godz.;
e) egzamin – 2 godz.
2) Praca własna studenta – 35 godz., w tym:
a)15 godz. – bieżące przygotowywanie się do ćwiczeń, prace domowe,
b) 10 godz. - studia literaturowe i przygotowanie się do kolokwiów,
c) 10 godz. – przygotowywanie się studenta do egzaminu.
3) RAZEM–100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audytoryjne - 15 godz.;
c) laboratorium – 15 godz.;
d) konsultacje - 3 godz.;
e)egzamin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punktów ECTS – 45 godz., w tym:
a) uczestnictwo w ćwiczeniach audytoryjnych - 15 godz.,
b) samodzielne rozwiązywanie zadań w domu - 5 godz.,
c) przygotowanie się do kolokwiów- 5 godz.,
d) uczestnictwo w laboratorium – 15 godz. 
e)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	samodzielne wykonywanie prostych eksperymentów laboratoryjnych dotyczących drgań, interpretowanie ich wyników oraz weryfikację teoretyczną.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Drgania poprzeczne belki modelowanej jako układ o jednym stopniu swobody przy wymuszeniu siłami bezwładności niewyrównoważonych ciał wirujących (stanowisko laboratoryjne).
4.	Badanie i interpretacja drgań na płaszczyźnie fazowej. Trajektorie fazowe. Punkty osobliwe układu liniowego i ich stateczność. Obrazy fazowe wybranych układów nieliniowych (stanowisko laboratoryjne).
5.	Drgania swobodne układów liniowych o dwóch stopniach swobody. Częstości własne, postacie drgań własnych. Częstości i postacie małych drgań podwójnego wahadła fizycznego (stanowisko laboratoryjne).
6.	Drgania wymuszone układów o dwóch stopniach swobody. Modelowanie i analiza teoretyczna dynamicznego eliminatora drgań (stanowisko laboratoryjne).
7.	Analiza drgań swobodnych i wymuszonych belki wspornikowej. Drgania wymuszone i rezonanse pierwszej i wyższych postaci drgań. Przygotowanie do badań eksperymentalnych drgań belki wspornikowej przy wymuszeniu kinematycznym (stanowisko laboratoryjne).
Laboratorium:
1.	Badanie drgań na płaszczyźnie fazowej.
2.	Badanie drgań giętnych belki jako układu o jednym stopniu swobody.
3.	Doświadczalne badanie częstości własnych układu o dwóch stopniach swobody. 
4.	Badanie dynamicznego eliminatora drgań.
5.	Doświadczalne badanie form własnych i częstości drgań własnych belki wspornikowej pobudzanej kinematycznie.
</w:t>
      </w:r>
    </w:p>
    <w:p>
      <w:pPr>
        <w:keepNext w:val="1"/>
        <w:spacing w:after="10"/>
      </w:pPr>
      <w:r>
        <w:rPr>
          <w:b/>
          <w:bCs/>
        </w:rPr>
        <w:t xml:space="preserve">Metody oceny: </w:t>
      </w:r>
    </w:p>
    <w:p>
      <w:pPr>
        <w:spacing w:before="20" w:after="190"/>
      </w:pPr>
      <w:r>
        <w:rPr/>
        <w:t xml:space="preserve">•	egzamin,
•	sprawdziany pisemne na ćwiczeniach audytoryjnych,
•	ocena zadanych prac domowych,
•	ocena aktywności na ćwiczeniach audytoryjnych,
•	sprawdziany przygotowania do wykonania ćwiczeń laboratoryjnych,
•	sprawozdania z wykonania ćwiczeń laboratoryjnych.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Laboratorium:
•	Podstawą zaliczenia Laboratorium jest poprawne wykonanie wszystkich ćwiczeń laboratoryjnych, zakończone wykonaniem i przyjęciem sprawozdania.
•	Ćwiczenia wykonywane są w zespołach studentów opracowujących wspólne sprawozdanie.
•	Ćwiczenie niewykonane z powodu usprawiedliwionej nieobecności lub wykonane w sposób niezadowalający, może być poprawione w ramach jednego terminu dodatkowego.
•	Laboratorium jest oceniane w skali 2-5, przy czym do zaliczenia potrzebna jest ocena co najmniej 3.
•	Zaliczenie Laboratorium jest warunkiem koniecznym przystąpienia studenta do egzaminu.
•	Szczegółowe zasady wykonania i zaliczenia Laboratorium, w tym przepisy BHP znajdują się w Regulaminie Laboratorium Drgań Mechanicznych.
Wykład
•	Na wykładzie w trakcie trwania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i ćwiczeń laboratoryjnych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 „Drgania mechaniczne – 15 podstawowych wykładów”, Oficyna Wydawnicza PW, Warszawa, 2019 (podręcznik podstawowy).
2)	Sylwester Kaliski (Red.) Drgania i fale, PWN, Warszawa, 1966 (podręcznik uzupełniający).
3)	Zbigniew Osiński (Red.) - Zbiór zadań z teorii drgań, PWN, Warszawa,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 i laboratoryjnych.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keepNext w:val="1"/>
        <w:spacing w:after="10"/>
      </w:pPr>
      <w:r>
        <w:rPr>
          <w:b/>
          <w:bCs/>
        </w:rPr>
        <w:t xml:space="preserve">Efekt 1150-MB000-ISP-0213_W5: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KMiBM_W01,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1150-MB000-ISP-0213_U8: </w:t>
      </w:r>
    </w:p>
    <w:p>
      <w:pPr/>
      <w:r>
        <w:rPr/>
        <w:t xml:space="preserve">Student potrafi samodzielnie przeprowadzić prosty eksperyment z zakresu drgań mechanicznych, sporządzić sprawozdanie z przebiegu badań, ocenić i zinterpretować wyniki i zweryfikować je na drodze teoretycznej.</w:t>
      </w:r>
    </w:p>
    <w:p>
      <w:pPr>
        <w:spacing w:before="60"/>
      </w:pPr>
      <w:r>
        <w:rPr/>
        <w:t xml:space="preserve">Weryfikacja: </w:t>
      </w:r>
    </w:p>
    <w:p>
      <w:pPr>
        <w:spacing w:before="20" w:after="190"/>
      </w:pPr>
      <w:r>
        <w:rPr/>
        <w:t xml:space="preserve">Sprawozdania z ćwiczeń laboratoryjnych, rozmowa sprawdzająca.</w:t>
      </w:r>
    </w:p>
    <w:p>
      <w:pPr>
        <w:spacing w:before="20" w:after="190"/>
      </w:pPr>
      <w:r>
        <w:rPr>
          <w:b/>
          <w:bCs/>
        </w:rPr>
        <w:t xml:space="preserve">Powiązane efekty kierunkowe: </w:t>
      </w:r>
      <w:r>
        <w:rPr/>
        <w:t xml:space="preserve">KMiBM_U01, KMiBM_U03</w:t>
      </w:r>
    </w:p>
    <w:p>
      <w:pPr>
        <w:spacing w:before="20" w:after="190"/>
      </w:pPr>
      <w:r>
        <w:rPr>
          <w:b/>
          <w:bCs/>
        </w:rPr>
        <w:t xml:space="preserve">Powiązane efekty obszarowe: </w:t>
      </w:r>
      <w:r>
        <w:rPr/>
        <w:t xml:space="preserve">T1A_U08, T1A_U09, InzA_U01, T1A_U09, InzA_U01, InzA_U02, InzA_U06</w:t>
      </w:r>
    </w:p>
    <w:p>
      <w:pPr>
        <w:keepNext w:val="1"/>
        <w:spacing w:after="10"/>
      </w:pPr>
      <w:r>
        <w:rPr>
          <w:b/>
          <w:bCs/>
        </w:rPr>
        <w:t xml:space="preserve">Efekt 1150-MB000-ISP-0213_U9: </w:t>
      </w:r>
    </w:p>
    <w:p>
      <w:pPr/>
      <w:r>
        <w:rPr/>
        <w:t xml:space="preserve">Student potrafi pracować w zespole świadomy swojej roli i odpowiedzialności za wykonanie wspólnego zadania.</w:t>
      </w:r>
    </w:p>
    <w:p>
      <w:pPr>
        <w:spacing w:before="60"/>
      </w:pPr>
      <w:r>
        <w:rPr/>
        <w:t xml:space="preserve">Weryfikacja: </w:t>
      </w:r>
    </w:p>
    <w:p>
      <w:pPr>
        <w:spacing w:before="20" w:after="190"/>
      </w:pPr>
      <w:r>
        <w:rPr/>
        <w:t xml:space="preserve">Ocena sprawozdania zespołowego, rozmowa sprawdzająca w laboratorium.</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2026-10-14T04:49:57+02:00</dcterms:created>
  <dcterms:modified xsi:type="dcterms:W3CDTF">2026-10-14T04:49:57+02:00</dcterms:modified>
</cp:coreProperties>
</file>

<file path=docProps/custom.xml><?xml version="1.0" encoding="utf-8"?>
<Properties xmlns="http://schemas.openxmlformats.org/officeDocument/2006/custom-properties" xmlns:vt="http://schemas.openxmlformats.org/officeDocument/2006/docPropsVTypes"/>
</file>