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pojazdów</w:t>
      </w:r>
    </w:p>
    <w:p>
      <w:pPr>
        <w:keepNext w:val="1"/>
        <w:spacing w:after="10"/>
      </w:pPr>
      <w:r>
        <w:rPr>
          <w:b/>
          <w:bCs/>
        </w:rPr>
        <w:t xml:space="preserve">Koordynator przedmiotu: </w:t>
      </w:r>
    </w:p>
    <w:p>
      <w:pPr>
        <w:spacing w:before="20" w:after="190"/>
      </w:pPr>
      <w:r>
        <w:rPr/>
        <w:t xml:space="preserve">Doc. dr inż. Andrzej Wąsiewski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1150-MBPOJ-IZP-0321</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16 godz.;
b) laboratorium – 8 godz.;
c) konsultacje – 1 godz.;
d) egzamin – 2 godz.
2) Praca własna studenta - 76 godzin, w tym:
a)	 10 godz. – bieżące przygotowywanie się studenta do wykładu;
b)	 18 godz. – studia literaturowe;
c)	 13 godz. – przygotowywanie się studenta do egzaminu;
d)	 15 godz. – przygotowywanie się studenta do ćwiczeń;
e)	 20 godz. – wykonanie sprawozdań.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27, w tym:
a) wykład – 16 godz.;
b) laboratorium – 8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43 godz., w tym:
1) ćwiczenia laboratoryjne – 8 godz.;
2) 15 godz. – przygotowywanie się do ćwiczeń laboratoryjnych;
3) 20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pojazdów.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teorii układów napędowych pojazdów, podstaw konstrukcji, rozwiązań i zasad działania oraz zasad obliczeń zespołów tego układu. Umiejętność doboru rodzaju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Wykład. Rodzaje, funkcje i parametry układu napędowego. Układ napędowy pojazdu jako przetwornik prędkości obrotowej i momentu obrotowego. Porównanie zapotrzebowania na moc pojazdu z mocą silnika ‒ wymagana charakterystyka układu napędowego. Przełożenie kinematyczne i dynamiczne. Zmiana przełożeń: stopniowa i ciągła; z przerwaniem przenoszenia mocy i pod obciążeniem. Dobór przełożeń. Układ napędowy mechaniczny. Koncepcja mechanicznego układu napędowego w różnego rodzaju pojazdach. Budowa i zasada sterowania. Zespoły i mechanizmy składowe i ich rozmieszczenie. Omówienie podstawowych parametrów, zasad projektowania i konstrukcji sprzęgieł ciernych, mechanicznych skrzyń biegów, synchronizatorów, przegubowych wałów napędowych, mostów napędowych, mechanizmów różnicowych. Podstawy obliczeń projektowych wybranych zespołów. Sterowanie mechanicznym układem napędowym. Zautomatyzowane i automatyczne skrzynie biegów. Przykłady rozwiązań. 
Laboratorium. Charakterystyka uciągu ciągnika rolniczego. Badanie stanowiskowe zmiany biegów pod obciążeniem. Badanie sprawności mechanicznej skrzyni biegów. Badania samochodu na hamowni podwoziowej. Wyznaczanie bloku równoważnych obciążeń zastępczych dla stanowiskowych badań trwałości mostu napędowego.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Arczyński St.: Mechanika ruchu samochodu. Warszawa: WNT 1993.
2.	Górny A., Szwabik B.: Ciągniki, wybrane zagadnienia teorii i budowy. Warszawa, Oficyna Wydawnicza PW 1992. Jaśkiewicz Z.: Mechaniczne skrzynki przekładniowe. Warszawa: WKŁ 1975.
3.	Jaśkiewicz Z.: Mechaniczne skrzynki przekładniowe. Warszawa: WKŁ 1975.
4.	Jaśkiewicz Z.: Mosty napędowe. Warszawa, WKŁ 1976.
5.	Jaśkiewicz Z.: Przekładnie stożkowe i hipoidalne. Warszawa: WKŁ 1978.
6.	Jaśkiewicz Z., Wąsiewski A.: Poradnik Inżyniera Samochodowego. Pr. zbiorowa pod red. Z. Jaśkiewicza, Tom I. Warszawa, WKŁ 1990.
7.	Jaśkiewicz Z., Wąsiewski A.: Układy napędowe samochodów. Przekładnie walcowe. Tom II. Projektowanie. Warszawa, WKŁ 1995.
8.	Jaśkiewicz Z., Wąsiewski A.: Układy napędowe pojazdów samochodowych. Obliczenia projektowe. Warszawa, Oficyna Wydawnicza Politechniki Warszawskiej 2002.
9.	Lechner G., Naunheimer H.: Fahrzeuggetriebe. Berlin: Springer-Verlag 1994.
10.	Micknass W., Popiol R., Sprenger A.: Sprzęgła, skrzynki biegów, wały napędowe i półosie napędowe. Warszawa, WKŁ 2005.
11.	Orzełowski S.: Eksperymentalne badania samochodów i ich zespołów. Wydawnictwa Naukowo-Techniczne, Warszawa 1995.
12.	Sitek K., Syta S.: Badania stanowiskowe i diagnostyka. WKŁ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1150-MBPOJ-IZP-0321_W1: </w:t>
      </w:r>
    </w:p>
    <w:p>
      <w:pPr/>
      <w:r>
        <w:rPr/>
        <w:t xml:space="preserve">Posiada wiedzę o kryteriach projektowania układów napędowych pojazdów, wynikających z analizy ich możliwych rodzajów uszkodzeń.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1150-MBPOJ-IZP-0321_W2: </w:t>
      </w:r>
    </w:p>
    <w:p>
      <w:pPr/>
      <w:r>
        <w:rPr/>
        <w:t xml:space="preserve">Ma uporządkowaną, podbudowaną teoretycznie wiedzę ogólną obejmującą kluczowe zagadnienia z zakresu budowy i teorii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1150-MBPOJ-IZP-0321_W3: </w:t>
      </w:r>
    </w:p>
    <w:p>
      <w:pPr/>
      <w:r>
        <w:rPr/>
        <w:t xml:space="preserve">Zna podstawowe metody obliczeniowe i eksperymentalne, stosowane przy rozwiązywaniu prostych zagadnień związanych z projektowaniem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1150-MBPOJ-IZP-0321_W4: </w:t>
      </w:r>
    </w:p>
    <w:p>
      <w:pPr/>
      <w:r>
        <w:rPr/>
        <w:t xml:space="preserve">Posiada wiedzę o materiałach stosowanych w układach napędowych pojazdów i ich podstawowych właściwościach mechanicznych, wynikających z procesu technologicznego.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1150-MBPOJ-IZP-0321_W5: </w:t>
      </w:r>
    </w:p>
    <w:p>
      <w:pPr/>
      <w:r>
        <w:rPr/>
        <w:t xml:space="preserve">Zna zasady określania i wyznaczania obciążeń projektowych i ich efektów, niezbędnych do projektowania układów napędowych pojazdów.</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1150-MBPOJ-IZP-0321_U1: </w:t>
      </w:r>
    </w:p>
    <w:p>
      <w:pPr/>
      <w:r>
        <w:rPr/>
        <w:t xml:space="preserve">Potrafi przeprowadzić podstawowe obliczenia zespołów układu napędowego i sformułować stosowne kryteria projektowe.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1150-MBPOJ-IZP-0321_U2: </w:t>
      </w:r>
    </w:p>
    <w:p>
      <w:pPr/>
      <w:r>
        <w:rPr/>
        <w:t xml:space="preserve">Potrafi wyznaczyć obciążenia projektowe dla podstawowych zespołów układu napędowego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1150-MBPOJ-IZP-0321_U3: </w:t>
      </w:r>
    </w:p>
    <w:p>
      <w:pPr/>
      <w:r>
        <w:rPr/>
        <w:t xml:space="preserve">Potrafi dobrać parametry zespołów układu napędowego dla danego pojazdu.</w:t>
      </w:r>
    </w:p>
    <w:p>
      <w:pPr>
        <w:spacing w:before="60"/>
      </w:pPr>
      <w:r>
        <w:rPr/>
        <w:t xml:space="preserve">Weryfikacja: </w:t>
      </w:r>
    </w:p>
    <w:p>
      <w:pPr>
        <w:spacing w:before="20" w:after="190"/>
      </w:pPr>
      <w:r>
        <w:rPr/>
        <w:t xml:space="preserve">Egzamin, ustny sprawdzian przed dopuszczeniem do wykonywania ćwiczeń, ocena sprawozdań.</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1150-MBPOJ-IZP-0321_K1: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sprawozdań.</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2026-10-13T23:14:58+02:00</dcterms:created>
  <dcterms:modified xsi:type="dcterms:W3CDTF">2026-10-13T23:14:58+02:00</dcterms:modified>
</cp:coreProperties>
</file>

<file path=docProps/custom.xml><?xml version="1.0" encoding="utf-8"?>
<Properties xmlns="http://schemas.openxmlformats.org/officeDocument/2006/custom-properties" xmlns:vt="http://schemas.openxmlformats.org/officeDocument/2006/docPropsVTypes"/>
</file>