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Akustyka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Jasiński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1150-MTMTP-IZP-0407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 – 22godz.,
a) wykład - 10 godz.;
b) laboratorium- 10 godz.;
c) konsultacje - 2 godz.;
2) Praca własna studenta – 35godz.
a) studia literaturowe: 8 godz.
b) przygotowanie do zajęć: 6 godz.
c) przygotowania do kolokwium zaliczeniowego: 6 godz.
d) sprawozdania: 15 godz.
3) RAZEM – 57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- 22, w tym:
a) wykład - 10 godz.;
b) laboratorium- 10 godz.;
c)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godzin pracy studenta, w tym: 
a) udział w ćwiczeniach laboratoryjnych - 10 godzin;
b) sporządzenie sprawozdania z laboratorium - 15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 teorii drgań, fizyki ruchu falowego, dynamiki maszyn, metod pomiaru drgań i hałasu, komputerowych metod w mechatronice.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procesu generacji, propagacji, tłumienia dźwięku oraz norm dotyczących pomiarów hałasu. Umiejętność wykonania pomiarów hałasu pojazdów oraz środowiskowego. Świadomość wpływu hałasu na środowisko.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Powstawanie fali w ośrodku. Równanie fali akustycznej. Prędkość propagacji zaburzeń. Potencjał akustyczny. 2. Energetyczny opis pola akustycznego. Subiektywna ocena hałasu. Pomiary poziomu ciśnienia akustycznego i poziomu dźwięku. Zagadnienia kształtowania właściwości wibroakustycznych elementów i zespołów maszyn. 3. Drgania i generacja dźwięku. Zagadnienia kontaktowe. Dźwięk indykowany zjawiskiem tarcia. Zagadnienie interakcji tarcia i drgań, Drgania i dźwięk w systemach ciągłych z uwzględnieniem tarcia. Zespoły pojazdów i maszyn jako źródło generacji dźwięku. 4.Zagadnienia ochrony przed hałasem. Optymalizacja parametrów klimatu akustycznego. Emisja hałasu. 5. Normy i metody badawcze: Akustyka - Opis i pomiary hałasu środowiskowego. Wytyczne dotyczące dopuszczalnych poziomów hałasu. PN-ISO 1996-3; Pojazdy samochodowe i motorowery. Dopuszczalny poziom hałasu zewnętrznego. Wymagania i badania. PN –92/S-04051; Samochody. Dopuszczalny poziom hałasu wewnątrz pojazdu. Wymagania i badania. PN –90/S-04052; Stanowisko do symulacji pomiarów hałasu zewnętrznego pojazdu w czasie jazdy. Procedura pomiaru hałasu na Stacji Kontroli Pojazdów. 6. Akustyka pojazdów – Redukcja hałasu komunikacyjnego na drodze źródło, ścieżka propagacji, odbiorca. Przegląd metod redukcji dźwięku. 7. Rozwiązania konstrukcyjne silników ograniczające emisję hałasu: Zastosowanie metod NVH (redukcja drgań i hałasu pojazdów i ich komponentów), Silniki elektryczne z rozszerzonym zasięgiem; Modyfikacja akustyki kompresora i układu dolotowego silnika; Przegląd różnych typów silników spalinowych i ich akustyki; Porównanie drgań i akustyki silników standardowych i o obniżonej pojemności. 
Laboratorium: 
Praktyczne zapoznanie się z pomiarami i analizą drgań i hałasu. 1. Pomiar hałasu zewnętrznego pojazdu na postoju i w czasie jazdy; 2. Pomiary strukturalne el. pojazdów za pomocą wibrometru 3D; 3. Pomiar hałasu wewnętrznego pojazdu na postoju i w czasie jazdy; 4. Pomiar hałasu silnika za pomocą macierzy mikrofonów.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pisemnego kolokwium i pracy domowej.
Laboratorium:
Przed rozpoczęciem ćwiczenia sprawdzane jest przygotowanie studentów (tzw. „wejściówka”). Każde ćwiczenie jest zaliczane na podstawie poprawnie wykonanego sprawozdania, przyjętego i ocenionego przez prowadzącego dane ćwiczenia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Zbigniew Engel: Ochrona środowiska przed drganiami i hałasem, Wydawnictwo naukowe PWN 1993. 
2. 	Gang Sheng: Friction-Induced Vibrations and Sound, CRC Press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  Materiały dostępne w intranecie po zalogowaniu. Login i hasło studenci otrzymają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1150-MTMTP-IZP-0407_W1: </w:t>
      </w:r>
    </w:p>
    <w:p>
      <w:pPr/>
      <w:r>
        <w:rPr/>
        <w:t xml:space="preserve">Posiada wiedzę o procesie generacji, propagacji, tłumienia dźwięku oraz norm dotyczących pomiarów hałasu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KMchtr_W15, KMchtr_W17, KMchtr_W18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T1A_W03, T1A_W04, T1A_W07, InzA_W02, InzA_W05, T1A_W03, T1A_W04, T1A_W07, InzA_W02</w:t>
      </w:r>
    </w:p>
    <w:p>
      <w:pPr>
        <w:keepNext w:val="1"/>
        <w:spacing w:after="10"/>
      </w:pPr>
      <w:r>
        <w:rPr>
          <w:b/>
          <w:bCs/>
        </w:rPr>
        <w:t xml:space="preserve">Efekt 1150-MTMTP-IZP-0407_W2: </w:t>
      </w:r>
    </w:p>
    <w:p>
      <w:pPr/>
      <w:r>
        <w:rPr/>
        <w:t xml:space="preserve">Posiada wiedze o trendach rozwoju współczesnych metod minimalizacji hałasu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KMchtr_W19,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1150-MTMTP-IZP-0407_U1: </w:t>
      </w:r>
    </w:p>
    <w:p>
      <w:pPr/>
      <w:r>
        <w:rPr/>
        <w:t xml:space="preserve">Potrafi przeprowadzić pomiary hałasu i określić ich wpływ na zagrożenie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KMchtr_U08, KMchtr_U15, KMChtr_U16, KMchtr_U17, KMchtr_U18, KMchtr_U22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T1A_U11, T1A_U12, InzA_U06, InzA_U08, T1A_U08, T1A_U09, T1A_U10, T1A_U08, T1A_U09, T1A_U15, T1A_U16, T1A_U10, InzA_U03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1150-MTMTP-IZP-0407_K1: </w:t>
      </w:r>
    </w:p>
    <w:p>
      <w:pPr/>
      <w:r>
        <w:rPr/>
        <w:t xml:space="preserve">Umie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i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2026-10-16T09:46:21+02:00</dcterms:created>
  <dcterms:modified xsi:type="dcterms:W3CDTF">2026-10-16T09:46:21+02:00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