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obwodów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Nałęcz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	Obecność na wykładach
5	Przygotowanie do wykładów (powtórzenie materiału przed każdym wykładem)
15	Obecność na ćwiczeniach
15	Przygotowanie do ćwiczeń (rozwiązywanie zadań z podanych zestawów)
16	Udział w konwersatoriach
20	Przygotowanie do dwóch kolokwiów (samodzielne rozwiązywanie zadań)
16	Obecność na laboratoriach (łącznie z zajęciami organizacyjno-wprowadzającymi)
30	Przygotowanie do laboratoriów 
2	Konsultacje z wykładowcą
2	Konsultacje z prowadzącym ćwiczenia
2	Konsultacje z prowadzącym laboratoria
24	Przygotowanie do egzaminu (przy założeniu jednokrotnego zdawania)
3	Obecność na egzaminie (przy założeniu jednokrotnego zdawania)
RAZEM 180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	Obecność na wykładach
15	Obecność na ćwiczeniach
16	Udział w konwersatoriach
16	Obecność na laboratoriach (łącznie z zajęciami organizacyjno-wprowadzającymi)
2	Konsultacje z wykładowcą
2	Konsultacje z prowadzącym ćwiczenia
2	Konsultacje z prowadzącym laboratoria
RAZEM 83 =&gt; 2.8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16	Obecność na laboratoriach (łącznie z zajęciami organizacyjno-wprowadzającymi)
10	Przygotowanie do laboratoriów 
RAZEM 26 =&gt;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
Analiza 1
Podstawy pomiarów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 osób w jednej realizacji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umiejętność doboru właściwej metody analizy prostego obwodu oraz sformułowania i rozwiązania jego równań, a także wyznaczenia podstawowych wielkości elektrycznych związanych z przebiegami w tym obwodzie.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Wykład: Przedmiot teorii obwodów. Elementy skupione. Podstawowe wielkości elektryczne i ich jednostki. Konwencje oznaczeń. Przypomnienie praw Kirchhoffa i prawa Ohma. Liniowość, stacjonarność. Równania i charakterystyki elementów RLC. Elementy nieliniowe i ich parametry (statyczne i dynamiczne). Źródła niezależne idealne i rzeczywiste. Równoważność i zamiana źródeł. Moc i energia. Zależności energetyczne w elementach LC. Indukcyjności sprzężone. Wielowrotniki rezystancyjne: źródła sterowane, transformator, wzmacniacz operacyjny. Prawa Kirchhoffa a zasada Tellegena. Systematyczne układanie równań obwodu. Dzielniki napięciowe i prądowe. Klasyfikacja elementów. Zasada kompensacji. Zasada ruchliwości źródeł. Metoda superpozycji. Źródła zastępcze Thevenina i Nortona. Rzutowanie przebiegu przez charakterystykę. Metoda prostej oporu. Metoda małosygnałowa w obwodach rezystancyjnych. Stan ustalony przy pobudzeniu stałym i sinusoidalnym. Obwody SLS prądu sinusoidalnego. Sygnał harmoniczny i jego parametry. Amplituda zespolona (wskaz). Metoda zespolonych amplitud. Zespolone prawa Kirchhoffa. Pojęcie immitancji. Wskazowy schemat zastępczy. Wykresy wskazowe. Moce w obwodach prądu sinusoidalnego: czynna, bierna, zespolona, pozorna. Dopasowanie energetyczne w obwodach prądu stałego i sinusoidalnie zmiennego. Moc dysponowana. Sprawność energetyczna. Charakterystyki częstotliwościowe czwórników. Decybele, wykresy Bodego. Komputerowa analiza obwodów liniowych. Obwody rezonansowe. Definicje rezonansu i dobroci. Szeregowy obwód rezonansowy. Wpływ oporu wewnętrznego źródła. Obwód równoległy trójgałęźny. Wzmianka o obwodach równoległych dwugałęźnych. Obwody prądu okresowego. Szereg Fouriera - podstawowe właściwości i definicje. Równość Parsevala. Moce w obwodach prądu okresowego. Metody analizy liniowych obwodów prądu okresowego. Metoda analizy małosygnałowej. Elementy nieliniowe w obwodach prądu okresowego. Produkty nieliniowości: powielanie częstotliwości, mieszanie, modulacja, prostowanie. Stany nieustalone w obwodach SLS - metoda klasyczna. Prawa komutacji. Reprezentowanie niezerowego warunku początkowego źródłem. Metoda uproszczona dla obwodów pierwszego rzędu. Stała czasowa. Stany nieustalone - metoda operatorowa. Przekształcenie Laplace’a i jego właściwości. Operatorowe prawa Kirchhoffa. Immitancje operatorowe. Operatorowy schemat zastępczy. Omówienie tablic transformat Laplace’a. Analiza metodą operatorową obwodów rzędu pierwszego. Analiza obwodów rzędu drugiego na przykładzie obwodów RC i RLC. Niezerowe warunki początkowe. Dystrybucja delta Diraca. Wielokrotne komutacje. Nietypowe pobudzenia. Podstawy teorii czwórników. Opis macierzowy. Łączenie czwórników. Modele obwodowe. Parametry falowe.
•	Ćwiczenia i konwersatoria: Prawa Ohma i Kirchhoffa, łączenie elementów, przejście Y-Δ. Źródła, ich zamiana, dzielniki napięciowe i prądowe. Źródła sterowane, wzmacniacz operacyjny. Metoda superpozycji, źródła zastępcze. Obwody nieliniowe prądu stałego, składanie charakterystyk elementów. Podstawy metody wskazowej. Wyznaczanie immitancji. Przesunięcia fazowe, wykresy wskazowe. Moce i dopasowanie w obwodach prądu sinusoidalnego. Obwody rezonansowe. Obwody liniowe prądu okresowego. Stany nieustalone – metoda uproszczona. Stany nieustalone – metoda operatorowa. Analiza małosygnałowa.
•	Laboratoria:
1.	Podstawowe elementy i prawa teorii obwodów (opór zastępczy, prawo Ohma, łączenie oporów, weryfikacja praw Kirchhoffa dla DC i AC, charakterystyki i parametry oporów nieliniowych)
2.	Źródła zastępcze Thévenina i Nortona (pomiar parametrów źródeł zastępczych, pomiar charakterystyk źródeł zastępczych, weryfikacja twierdzeń o źródłach zastępczych)
3.	Obwody nieliniowe i analiza małosygnałowa (składanie charakterystyk u-i elementów, analiza małosygnałowa obwodów rezystancyjnych, prostownik jedno- i dwupołówkowy)
4.	Obwody liniowe prądu sinusoidalnie zmiennego (badanie przebiegów i wskazów w obwodzie rezonansowym, dopasowanie obciążenia do źródła na maksimum mocy, realizacja podstawowych układów ze wzmacniaczem operacyjnym)
5.	Filtry. Stany nieustalone (pomiar charakterystyk częstotliwościowych filtrów, badanie stanów nieustalonych w obwodach rzędu pierwszego i w obwodach rzędu drugiego)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kolokwium 1 w połowie semestru (0÷12 pkt.)
Ćwiczenia - kolokwium 2 pod koniec semestru (0÷13 pkt.)
Laboratorium 1 (0÷5 pkt.)
Laboratorium 2 (0÷5 pkt.)
Laboratorium 3 (0÷5 pkt.)
Laboratorium 4 (0÷5 pkt.)
Laboratorium 5 (0÷5 pkt.)
Egzamin - część testowa (0÷25 pkt.)
Egzamin - część zadaniowa (0÷25 pkt.)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Osiowski, J. Szabatin: Podstawy teorii obwodów, t. I, II i III, WNT, Warszawa, 1992 (i późniejsze wydania). 
2.	Praca zbiorowa pod redakcją J. Szabatina i E. Śliwy: Zbiór zadań z teorii obwodów, Oficyna Wydawnicza Politechniki Warszawskiej, Warszawa 2003, 2008.
3.	Z. Filipowicz: Zadania z teorii obwodów, Oficyna Wydawnicza Politechniki Warszawskiej, Warszawa 2009.
4.	St. Bolkowski, W. Brociek, H. Rawa: Teoria obwodów elektrycznych. Zadania, WNT, Warszawa 2010. Zalecane zadania podane zostaną wkrótce. 
5.	Marek Nałęcz, Marek Rupniewski: Ćwiczenia laboratoryjne z teorii obwodów. Preskrypt na prawach rękopisu.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dla realizacji C: https://studia.elka.pw.edu.pl/priv/TOB.C oraz http://studia.elka.pw.edu.pl/pub/TOB.C dla realizacji D: https://studia.elka.pw.edu.pl/priv/TOB.D oraz http://studia.elka.pw.edu.pl/pub/TOB.D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Prowadzący ćwiczenia może, w przypadku wyróżniającej aktywności studenta, przyznać mu dodatkowe punkty (maksymalnie 2).
•	Warunkiem zaliczenia przedmiotu jest uzyskanie łącznie co najmniej 50 punktów. Oceny wystawiane są według standardowej skali (pół stopnia co 10 punktów).
•	Studenci, którzy w czasie trwania semestru osiągną wyniki wskazujące na osiągnięcie zakładanych efektów kształcenia w stopniu łącznie co najmniej dobrym, mogą zostać przez wykładowcę zwolnieni z obowiązku przystąpienia do egzaminu końcowego.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Student posiada uporządkowaną wiedzę w zakresie podstawowych praw i twierdzeń teorii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testowa, laboratoria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Student posiada uporządkowaną wiedzę w zakresie podstawowych wielkości związanych z występującymi w obwodach przebiegami (takich jak moce, energie, charakterystyki widmowe i częstotliwościowe)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kolokwia 1 i 2, laboratoria 3 i 4, egzamin – część testowa i zadaniowa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Student potrafi wyznaczyć napięcia i prądy w prostym obwodzie liniowym prądu stałego, sinusoidalnie zmiennego lub okresowego w stanie ustalonym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kolokwia 1 i 2, laboratoria 2, 3 i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III.P6S_UW.1.o,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Student potrafi wyznaczyć napięcia i prądy w prostym obwodzie nieliniowym w stanie ustalonym dla prądu stałego lub dla prądu zmiennego z wykorzystaniem metody małosygnałowej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kolokwium 1, laboratoria 2 i 3, egzamin - część zadaniowa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III.P6S_UW.1.o,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U_3: </w:t>
      </w:r>
    </w:p>
    <w:p>
      <w:pPr/>
      <w:r>
        <w:rPr/>
        <w:t xml:space="preserve">Student potrtafi wyznaczyć przebiegi napięć i prądów w prostym obwodzie liniowym w stanie nieustalonym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2, laboratorium 5, egzamin – część testowa i zadaniowa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III.P6S_UW.1.o,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U_4: </w:t>
      </w:r>
    </w:p>
    <w:p>
      <w:pPr/>
      <w:r>
        <w:rPr/>
        <w:t xml:space="preserve">Student potrafi dobrać prawidłową metodę analizy typowego obwodu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kolokwia 1 i 2, egzamin – część testowa i zadaniowa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K_U07,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III.P6S_UW.1.o,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K_1: </w:t>
      </w:r>
    </w:p>
    <w:p>
      <w:pPr/>
      <w:r>
        <w:rPr/>
        <w:t xml:space="preserve">Student potrafi pracować indywidualnie i w małym zespole nad budową i pomiarami prostych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1-5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2026-07-27T09:15:45+02:00</dcterms:created>
  <dcterms:modified xsi:type="dcterms:W3CDTF">2026-07-27T09:15:45+02:00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