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Układy cyfrowe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Elżbieta PIWOWARSKA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UCYF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128 h:
obecność na wykładzie - 30 h
przygotowanie do laboratorium - 30 h
obecność na laboratorium - 30 h
konsultacje, praca własna, w tym przygotowanie do egzaminu - 35 h
egzamin - 3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 (wykład + laboratoria + egzamin + konsultacje = ok. 70 h)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(laboratoria + przygotowanie do laboratoriów, ok. 70 h)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zagadnień z zakresu układów logicznych potwierdzona zaliczeniem przedmiotu ULOGE lub podobnego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przedstawienie budowy i działania podstawowych bloków układów cyfrowych oraz metod projektowania układów cyfrowych realizowanych w technologiach mikroelektronicznych. W szczególności celem przedmiotu jest opanowanie umiejętności modelowania i weryfikacji z wykorzystaniem języków opisu sprzętu na przykładzie języka VHDL.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Układy cyfrowe - zasady, sposoby opisu, implementacje. Poziomy abstrakcji. Logika kombinacyjna. Bramki kombinacyjne, przełączanie. Logika sekwencyjna. Statyczne elementy pamiętające. Koncepcja modelu w języku opisu sprzętu. Moduły, obiekty. Jednostka projektowa. Symulacja w VHDL. Instrukcje współbieżne i sekwencyjne. Modelowanie logiki kombinacyjnej. Modelowanie automatów. Modelowanie hierachiczne. Magistrale. Podstawy syntezy. Architektura układów RTL. Układy arytmetyczne. Diagram ASM. Zagadnienia czasowe. Potok. Architektura układów cyfrowych - pamięci. Weryfikacja i testowanie układów cyfrowych. Układy DSP. Systemy cyfrowe.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- część testowa
Egzamin - część zadaniowa
Laboratorium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 wykład - dostępny na serwerze studia
 - Standard IEEE języka VHDL
 - "Synteza układów cyfrowych”, T. Łuba i in. WKŁ 2003
 - „Programowalne układy przetwarzania sygnałów i informacji”, T. Łuba i in. WKŁ 2008 - „Język VHDL, 
- Projektowanie programowalnych układów logicznych”, Kevin Skahill, WNT2001
 - „Circuit Design with VHDL”, V. A. Pedroni. MIT Press, 2004 
- „RTL hardware design using VHDL” Pong P. Ch, John Wiley &amp; Sons Inc.2006
 - "Projektowanie układów cyfrowych z wykorzystaniem języka VHDL", Zwoliński M.: . WKŁ. Warszawa 2002.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https://studia.elka.pw.edu.pl/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 trakcie zajęć laboratoryjnych konieczne jest podpisanie przez studentów deklaracji zachowania poufności. Bez spełnienia tego warunku nie ma możliwości korzystania z komercyjnego oprogramowania zawierającego dostęp do poufnych informacji  technologicznych.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UCYFE_W01: </w:t>
      </w:r>
    </w:p>
    <w:p>
      <w:pPr/>
      <w:r>
        <w:rPr/>
        <w:t xml:space="preserve">posiada podstawową wiedzę na temat konstrukcji i działania podstawowych bramek statycznych oraz technologii ich wytwarzania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– cz. testowa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K_W06, K_W14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keepNext w:val="1"/>
        <w:spacing w:after="10"/>
      </w:pPr>
      <w:r>
        <w:rPr>
          <w:b/>
          <w:bCs/>
        </w:rPr>
        <w:t xml:space="preserve">Charakterystyka UCYFE_W02: </w:t>
      </w:r>
    </w:p>
    <w:p>
      <w:pPr/>
      <w:r>
        <w:rPr/>
        <w:t xml:space="preserve">zna i rozumie rodzaje układów cyfrowych (FSM, ścieżka danych, pamięć ...) oraz ich modele stosowane w projektowaniu układów cyfrowych z wykorzystaniem języków opisu sprzętu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– cz. testowa i zadaniowa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UCYFE_W03: </w:t>
      </w:r>
    </w:p>
    <w:p>
      <w:pPr/>
      <w:r>
        <w:rPr/>
        <w:t xml:space="preserve">ma podstawową wiedzę na temat synchronizacji układów cyfrowych  i metod komunikacji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– cz. zadaniowa,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K_W06, K_W13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UCYFE_U01: </w:t>
      </w:r>
    </w:p>
    <w:p>
      <w:pPr/>
      <w:r>
        <w:rPr/>
        <w:t xml:space="preserve">potrafi opracować i zweryfikować model układu kombinacyjnego, automatu FSM oraz prostego układu przetwarzającego dane, wykorzystując język VHDL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K_U05, K_U09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</w:t>
      </w:r>
    </w:p>
    <w:p>
      <w:pPr>
        <w:keepNext w:val="1"/>
        <w:spacing w:after="10"/>
      </w:pPr>
      <w:r>
        <w:rPr>
          <w:b/>
          <w:bCs/>
        </w:rPr>
        <w:t xml:space="preserve">Charakterystyka UCYFE_U02: </w:t>
      </w:r>
    </w:p>
    <w:p>
      <w:pPr/>
      <w:r>
        <w:rPr/>
        <w:t xml:space="preserve">potrafi opracowywać projekty hierarchiczne, wykorzystujące gotowe bloki, w tym objęte ochroną własności intelektualnej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– cz. testowa,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</w:t>
      </w:r>
    </w:p>
    <w:p>
      <w:pPr>
        <w:keepNext w:val="1"/>
        <w:spacing w:after="10"/>
      </w:pPr>
      <w:r>
        <w:rPr>
          <w:b/>
          <w:bCs/>
        </w:rPr>
        <w:t xml:space="preserve">Charakterystyka UCYFE_U03: </w:t>
      </w:r>
    </w:p>
    <w:p>
      <w:pPr/>
      <w:r>
        <w:rPr/>
        <w:t xml:space="preserve">potrafi stosować metody syntezy logicznej w projektowaniu systemów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</w:t>
      </w:r>
    </w:p>
    <w:p>
      <w:pPr>
        <w:keepNext w:val="1"/>
        <w:spacing w:after="10"/>
      </w:pPr>
      <w:r>
        <w:rPr>
          <w:b/>
          <w:bCs/>
        </w:rPr>
        <w:t xml:space="preserve">Charakterystyka UCYFE_U04: </w:t>
      </w:r>
    </w:p>
    <w:p>
      <w:pPr/>
      <w:r>
        <w:rPr/>
        <w:t xml:space="preserve">potrafi stosować wybrane narzędzia CAD do projektowania i weryfikacji układów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laboratorium, egz. – cz. testowa i cz. zadaniowa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K_U05, K_U13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III.P6S_UW.2.o, III.P6S_UW.3.o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2026-09-11T20:14:39+02:00</dcterms:created>
  <dcterms:modified xsi:type="dcterms:W3CDTF">2026-09-11T20:14:39+02:00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