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teletransmisyjne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Sławomir KULA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STTR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transmisji cyfrowej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systemów teletransmisyjnych warstwy szkieletowej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Geneza systemów i sieci transmisyjnych, podstawowe pojęcia, media transmisyjne
Rodzaje multipleksacji
Systemy plezjochroniczne hierarchii PDH
Struktura ramek systemów 2 Mb/s. synchronizacja
Systemy wyższych rzędów, rola dopełniania
Wprowadzenie do systemów synchronicznych hierarchii SDH
Struktury informacyjne w systemach SDH
Urządzenia transmisyjne
Struktury sieciowe. Protekcja.
Rola synchronizacji, klasy zegarów.
Synchronizacja, i sieci dystrybucji sygnału taktowania
Funkcje usługowe systemów teletransmisyjnych
Systemy hierarchii optycznej OTH
Synchroniczny Ethernet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składają się wyniki dwóch kolokwiów i laboratorium. Maksymalna możliwa do uzyskania suma punktów to 10, na co składają się wyniki z dwóch kolokwiów i laboratorium.
(5;6&gt; ocena 3, (6;7&gt; ocena 3,5, (7;8&gt; ocena 4, (8,9) ocena 4,5 i ocena 5 od 9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Kula: Systemy teletransmisyjne. WKŁ, 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K_W08, K_W09, K_W10: </w:t>
      </w:r>
    </w:p>
    <w:p>
      <w:pPr/>
      <w:r>
        <w:rPr/>
        <w:t xml:space="preserve">Media transmisyjne, rodzaje multipleksacji, systemy plezjochroniczne i synchroniczne, model warstwowy sieci, struktury pierścieniowe i kratowe, Struktury informacyjne, synchronizacja bitowa, symbolowa, ramkowa. Sieci synchronizacyjne, Struktury sygnałów, kodowanie korekcyjne i kanałowe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i pytania na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K_U10, K_U12, K_U14, K_U17: </w:t>
      </w:r>
    </w:p>
    <w:p>
      <w:pPr/>
      <w:r>
        <w:rPr/>
        <w:t xml:space="preserve">Badanie systemów PDH i SDH w ramach laboratorium, Projekt struktur pierścieniowych oraz punkt-punkt z zabezpieczeniem, konfigurowanie urządzeń SDH, analiza możliwości transmisyjnych systemów PDH i SDH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K_U12, K_U14,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III.P6S_UW.4.o, III.P6S_UW.2.o,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K_K03: </w:t>
      </w:r>
    </w:p>
    <w:p>
      <w:pPr/>
      <w:r>
        <w:rPr/>
        <w:t xml:space="preserve">wykonywanie  ćwiczeń laboratoryjnych w zespołach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(zespół)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2026-09-11T09:12:23+02:00</dcterms:created>
  <dcterms:modified xsi:type="dcterms:W3CDTF">2026-09-11T09:12:23+02:00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