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75h godzin, w tym: udział w wykładach -10 h, udział w ćwiczeniach 10- h, przygotowanie do zajęć-40 h, czytanie wskazanej literatury - 10.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matematyki  (na poziomie licealnym).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1. Języki naturalne i sztuczne. Podstawowe rodzaje języków sztucznych. Język i metajęzyk. Aksjomatyzacja i formalizacja. Ogólny przedmiot zastosowań metod formalnych. Przykłady języków i teorii sformalizowanych: klasyczny rachunek zdań I. (1h)
2. Klasyczny rachunek zdań II. Klasyczny rachunek predykatów pierwszego rzędu I. (0,5h)
3. Klasyczny rachunek predykatów pierwszego rzędu II.	(1h)
4. Metoda założeniowa dowodzenia tez w klasycznym rachunku zdań i  klasycznym rachunku kwantyfikatorów.	(2h)
5. Kategorie semantyczne, znak, symbol, nazwa, rodzaje nazw, oznaczanie, znaczenie. Podział nazw, relacje między zakresami nazw (diagramy Venna). (0,5h)
6. Sylogizmy i rachunki nazw. Wprowadzenie do sylogistyki, wnioskowania bezpośrednie (kwadrat logiczny, obwersja, konwersja, kontrapozycja). (1h)
7. Elementy semiotyki logicznej: pragmatyka, semantyka i syntaktyka. Pojęcie modelu teorii. (1h)
8. Elementy syntaktyki logicznej: pojęcie prawdy, jej definicje i podstawowe teorie (klasyczna, korespondencyjna teoria prawdy, teorie nieklasyczne: koherencyjna, pragmatyczna, bezcudzysłowowa, redundancyjna itp.). Konwencja T Tarskiego. Pojęcie prawdy w naukach formalnych, humanistycznych i przyrodniczych. (1h)
9. Elementy teorii mnogości i jej zastosowań do rozwiązywania problemów w administracji.	(1h)
10. Dowodzenie w teoriach sformalizowanych i aksjomatycznych. Podstawowe własności teorii aksjomatycznych i sformalizowanych (zupełność, niesprzeczność, niezależność aksjomatów, rozstrzygalność). (1h)
Ćwiczenia (tematy oraz zagadnienia):
1. Podział nazw, relacje między zakresami nazw (diagramy Venna). (1h)
2. Wprowadzenie do sylogistyki, wnioskowania bezpośrednie ( kwadrat logiczny, obwersja, konwersja, kontrapozycja). Sylogizmy. (2h)
3. Rachunek zdań – tautologie. (1h)
4. Wynikanie logiczne. Wnioskowanie dedukcyjne. Dowodzenie, sprawdzanie, wyjaśnianie.	(1h)
5. Metoda założeniowa dowodzenia tez w klasycznym rachunku zdań i klasycznym rachunku kwantyfikatorów.	(3h)
6. Definicje i definiowanie: rodzaje definicji i błędy definiowania. Błędy logiczne. Podział logiczny.	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 postaci testu wielokrotnego wyboru.
Ocena:	Student, który zaliczył przedmiot (moduł) wie / umie / potrafi:
3.0	Uzyskał co najmniej 40% maksymalnej łącznej liczby punktów z testu oraz wykazał się obecnością na zajęciach.
3.5	Uzyskał co najmniej 50% maksymalnej łącznej liczby punktów z testu oraz wykazał się obecnością na zajęciach.
4.0	Uzyskał co najmniej 65% maksymalnej łącznej liczby punktów z testu oraz wykazał się obecnością na zajęciach.
4.5	Uzyskał co najmniej 75% maksymalnej łącznej liczby punktów testu oraz wykazał się aktywnością, wiedzą i systematycznym przygotowaniem, a także obecnością na ćwiczeniach i wykładach.
5.0	Uzyskał co najmniej 80% maksymalnej łącznej liczby punktów z testu oraz wykazał się aktywnością, wiedzą i systematycznym przygotowaniem, a także obecnością na ćwiczeniach i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 Beata Witkowska-Maksimczuk "podstawy logiki w przykładach i zadaniach" , Wyd.. Aspra, Warszawa 2013
2. Barbara Stanosz „Ćwiczenia z logiki”, Wydawnictwo Naukowe PWN, Warszawa 2007. (w zakresie omawianych na wykładzie zagadnień.)
3.  T. Widła, D. Zienkiewicz, „Logika”, Warszawa 2006; 
4. R. Brzeski, A. Malinowski, M. Pełka, „Przewodnik do ćwiczeń z logiki dla prawników”, Warszawa 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W_LF01: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W_LF02: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W_LF03: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W_LF04: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W_LF05: </w:t>
      </w:r>
    </w:p>
    <w:p>
      <w:pPr/>
      <w:r>
        <w:rPr/>
        <w:t xml:space="preserve">Zna podstawy klasycznego rachunku predykatów.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W_LF06: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U_LF01: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U_LF02: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U_LF03: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U_LF04: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K_LF01: </w:t>
      </w:r>
    </w:p>
    <w:p>
      <w:pPr/>
      <w:r>
        <w:rPr/>
        <w:t xml:space="preserve">Odpowiedzialnie przygotowuje się do pełnienia ważnej roli w społeczeństwie, projektuje i wykonuje zadania w zakresie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K_LF02: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2026-07-29T08:56:39+02:00</dcterms:created>
  <dcterms:modified xsi:type="dcterms:W3CDTF">2026-07-29T08:56:39+02:00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