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charakterystyki kierunkowe: </w:t>
      </w:r>
      <w:r>
        <w:rPr/>
        <w:t xml:space="preserve">K_W08, K_W10, K_W14, K_W01, K_W03, K_W04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W2: </w:t>
      </w:r>
    </w:p>
    <w:p>
      <w:pPr/>
      <w:r>
        <w:rPr/>
        <w:t xml:space="preserve">Student potrafi dostrzec możliwości i ograniczenia aparatu i algorytmów teorii grafów do rozwiązywania zadań inżynierskich, zwłaszcza z zakresu informatyki i telekomunikacji. Poprzez projekt 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charakterystyki kierunkowe: </w:t>
      </w:r>
      <w:r>
        <w:rPr/>
        <w:t xml:space="preserve">K_U01, K_U02, K_U03, K_U05, K_U06, K_U09, K_U14, K_U15</w:t>
      </w:r>
    </w:p>
    <w:p>
      <w:pPr>
        <w:spacing w:before="20" w:after="190"/>
      </w:pPr>
      <w:r>
        <w:rPr>
          <w:b/>
          <w:bCs/>
        </w:rPr>
        <w:t xml:space="preserve">Powiązane charakterystyki obszarowe: </w:t>
      </w:r>
      <w:r>
        <w:rPr/>
        <w:t xml:space="preserve">I.P7S_UK, I.P7S_UU, I.P7S_UW, III.P7S_UW.1.o, III.P7S_UW.3.o, I.P7S_UO,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Ocena projektu, właczając w to ocenę poszczególnych etapów wykonania.: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W3</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2026-04-17T15:27:22+02:00</dcterms:created>
  <dcterms:modified xsi:type="dcterms:W3CDTF">2026-04-17T15:27:22+02:00</dcterms:modified>
</cp:coreProperties>
</file>

<file path=docProps/custom.xml><?xml version="1.0" encoding="utf-8"?>
<Properties xmlns="http://schemas.openxmlformats.org/officeDocument/2006/custom-properties" xmlns:vt="http://schemas.openxmlformats.org/officeDocument/2006/docPropsVTypes"/>
</file>