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algorytmów w reprogramowalnych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sieci sortujące  Zasada 0/1. Sieci bitoniczne, oraz sieci Batchera typu odd-even.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Szybkie i potokowe układy arytmetyczne.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imas_w01: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imas_u01: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Kryptograficzne układy sprzętowe   Obliczenia w ciałach skończonych, potęgowanie Montgomerego. Algorytmy asymetryczne: Dieffiego-Hellmana i RSA. Algorytmy symetryczne  AES.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Kodery i dekodery Kody korygujące błędy. Kody typu: BCH , Reeda-Salomona, oraz Reeda-Mullera.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sieci sortujące  Zasada 0/1. Sieci bitoniczne, oraz sieci Batchera typu odd-even.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Pola komutacyjne  Pola typu: crossbar, knockout, Banyan, Closa, Sunshine, komutatory współdzielące medium.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Tablice routingu Budowa tablic routingu z wykorzystaniem struktur LC-trie.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Szybkie i potokowe układy arytmetyczne  Technika sum prefiksowych: układy sumujące i odejmujące, komparatory, drzewa Wallace’a, sumator n liczb, układy mnożące, metoda Karaczuby, metoda Newtona, układy dzielące.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imas_k01: </w:t>
      </w:r>
    </w:p>
    <w:p>
      <w:pPr/>
      <w:r>
        <w:rPr/>
        <w:t xml:space="preserve">Układy sprzętowe realizyjące transformatę FFT oraz filtry Implementacja szybkiej transformaty Fouriera w sprzęcie, zastosowanie twierdzenia o splocie, filtry: implementacja filtrów FIR, IIR, arytmetyka rozproszona.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2026-03-23T11:10:06+01:00</dcterms:created>
  <dcterms:modified xsi:type="dcterms:W3CDTF">2026-03-23T11:10:06+01:00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