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migracyjne</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A22_PM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Konsultacje z prowadzącym 5h
praca własna studenta ogółem 50g: 
-przygotowanie do zajęć ( w tym referatu) 30h
-czytanie literatury 25h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 1. Polska jako kraj emigracji i imigracji. Kształtowanie się prawa emigracji i imigracji w Polsce po roku 1989 – oddziaływanie prawa międzynarodowego i prawa WE/UE na prawo krajowe. Statystyka migracyjna. 
 Ludność państwa. Status prawny obywateli i cudzoziemców (legalność pobytu). Instytucja obywatelstwa. Zasady i warunki nabycia obywatelstwa polskiego. Szczególne kategorie ludności: naród, mniejszości narodowe i etniczne. Asymilacja i integracja jednostek w społeczeństwie. Problem dyskryminacji.	3
2. Sytuacja prawna cudzoziemca w świetle rozwoju wolności i praw człowieka. Wolność poruszania się i wyboru miejsca zamieszkania, wolność opuszczania państwa włączając swoje własne, prawo powrotu do własnego kraju. Zasady ograniczeń prawa przemieszczania się. Opieka dyplomatyczna.	3
4. Prawo cudzoziemca do pobytu na terytorium państwa na gruncie ochrony praw podstawowych. Zasada non – refoulement. Azyl a status uchodźcy (KG i PN) oraz inne instytucje międzynarodowej ochrony. Łączenie rodzin. Ekstradycja i ENA.
	3
5.Charakterystyka polskiego prawa o cudzoziemcach – relacje pomiędzy  ustawą z 13 czerwca 2013 r. o cudzoziemcach,  a ustawami (lex specialis): z dnia 13 czerwca 2003 r. o udzielaniu ochrony na terytorium Rzeczypospolitej Polskiej; z dnia 14 lipca 2006 r. o wjeździe na terytorium Rzeczypospolitej Polskiej, pobycie oraz wyjeździe z tego terytorium obywateli państw członkowskich UE i członków ich rodzin,  z dnia 9 listopada 2000 r. o repatriacji oraz ustawa z dnia 7 września 2007 r. o Karcie Polaka
	3
6.„Wolność opuszczania własnego kraju” według polskiego prawa. Zasady, dokumenty podróży, prawo o dokumentach paszportowych, wizy i obowiązek wizowy. Współczesne emigracje Polaków – charakter, kierunki, problemy
	3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Lieratura podstawowa:
-wskazane przez prowadzącego źródła prawa i orzecznictwo, w szczególności:
 ustawa z dnia 13 grudnia 2013 r. o cudzoziemcach i inne ustawy (lex specialis)
-  S.Łodziński, M.Szonert, „Niepolityczna polityka”? Kształtowanie się polityki migracyjnej w Polsce w latach 1989-2016 (kwiecień), CMR Working Papers 90/148, Ośrodek Badań nad migracjami Uniwersytetu Warszawskiego, Warszawa 2016.
- R.Stefefańska, M. Sulecka, Rozwój polityki migracyjnej Polski: otwarcie granic – regulowanie migracji – kontrolowane otwarcie – rewizja polityki, BM nr 57/czerwiec 2018, Ośrodek Badań nad migracjami UW. 
- Polityka migracyjna Polski, projekt z dnia 10 czerwca 2019 r. Zespół ds. Migracji MSWiA
Literatura uzupełniająca:
1.	Chrostowska-Malak K., Prawo cudzoziemca do pobytu na terytorium Rzeczypospolitej Polskiej, Warszawa 2010.
2.	Pudzianowska D., Obywatelstwo w procesie zmian, Wolters Kluwer Polska SA,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migracyjnego oraz podstawowe dokumenty międzynarodowe i krajowe regulujące sytuację prawną cudzoziemców</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W_02: </w:t>
      </w:r>
    </w:p>
    <w:p>
      <w:pPr/>
      <w:r>
        <w:rPr/>
        <w:t xml:space="preserve">Zna charakter i rodzaje więzi prawnych tworzonych przez prawo migracyjne. Między innymi potrafi określić formy udzielania ochrony cudzoziemcom obowiązujące w polskim porządku prawnym</w:t>
      </w:r>
    </w:p>
    <w:p>
      <w:pPr>
        <w:spacing w:before="60"/>
      </w:pPr>
      <w:r>
        <w:rPr/>
        <w:t xml:space="preserve">Weryfikacja: </w:t>
      </w:r>
    </w:p>
    <w:p>
      <w:pPr>
        <w:spacing w:before="20" w:after="190"/>
      </w:pPr>
      <w:r>
        <w:rPr/>
        <w:t xml:space="preserve">Referat, praca na ćwiczeniach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W_02: </w:t>
      </w:r>
    </w:p>
    <w:p>
      <w:pPr/>
      <w:r>
        <w:rPr/>
        <w:t xml:space="preserve">Student posiada  podstawową wiedzę o prawach i obowiązkach cudzoziemców na gruncie prawa międzynarodowego, unijnego i krajowego. Zna podstawowe pojęcia i instytucje prawa migracyjnego, tj. obywatelstwo, legalność pobytu, cudzoziemcy, wydalenie, uchodźca, azyl, łączenie rodzin, itp. </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 II.X.P7S_WG.1.o, II.S.P7S_WG.1, II.H.P7S_WG.2, I.P7S_WK, II.S.P7S_WG.3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posługiwać się źródłami prawa międzynarodowego, unijnego i krajowego dotyczącego traktowania ludności w państwie (statusu prawnego jednostki) oraz regulowania jej przemieszczania się  pomiędzy państwami (warunków wjazdu i pobytu).
Student potrafi ocenić skuteczność regulacji prawno międzynarodowych i krajowych z zakresu prawa migracyjnego Rozumie konieczność dalszego doskonalenia się zawodowego i rozwoju osobistego
</w:t>
      </w:r>
    </w:p>
    <w:p>
      <w:pPr>
        <w:spacing w:before="60"/>
      </w:pPr>
      <w:r>
        <w:rPr/>
        <w:t xml:space="preserve">Weryfikacja: </w:t>
      </w:r>
    </w:p>
    <w:p>
      <w:pPr>
        <w:spacing w:before="20" w:after="190"/>
      </w:pPr>
      <w:r>
        <w:rPr/>
        <w:t xml:space="preserve">Referat, dyskusje na zajęciach</w:t>
      </w:r>
    </w:p>
    <w:p>
      <w:pPr>
        <w:spacing w:before="20" w:after="190"/>
      </w:pPr>
      <w:r>
        <w:rPr>
          <w:b/>
          <w:bCs/>
        </w:rPr>
        <w:t xml:space="preserve">Powiązane charakterystyki kierunkowe: </w:t>
      </w:r>
      <w:r>
        <w:rPr/>
        <w:t xml:space="preserve">K_U01, K_U02, K_U04, K_U08</w:t>
      </w:r>
    </w:p>
    <w:p>
      <w:pPr>
        <w:spacing w:before="20" w:after="190"/>
      </w:pPr>
      <w:r>
        <w:rPr>
          <w:b/>
          <w:bCs/>
        </w:rPr>
        <w:t xml:space="preserve">Powiązane charakterystyki obszarowe: </w:t>
      </w:r>
      <w:r>
        <w:rPr/>
        <w:t xml:space="preserve">I.P7S_UW, II.S.P7S_UW.1, II.S.P7S_UW.2.o, II.S.P7S_UW.3.o, II.H.P7S_UW.1, II.H.P7S_UW.2.o, II.X.P7S_UW.2, I.P7S_UK,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instrumentów i środków prawnych do zastosowania w konkretnych sytuacjach.
Student ma świadomość  konieczności doskonalenia swojej wiedzy w związku ze zmiennością uwarunkowań i rozwiązań prawnych w zakresie prawa migracyjnego.
</w:t>
      </w:r>
    </w:p>
    <w:p>
      <w:pPr>
        <w:spacing w:before="60"/>
      </w:pPr>
      <w:r>
        <w:rPr/>
        <w:t xml:space="preserve">Weryfikacja: </w:t>
      </w:r>
    </w:p>
    <w:p>
      <w:pPr>
        <w:spacing w:before="20" w:after="190"/>
      </w:pPr>
      <w:r>
        <w:rPr/>
        <w:t xml:space="preserve">Referat i dyskusja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2026-07-27T22:14:49+02:00</dcterms:created>
  <dcterms:modified xsi:type="dcterms:W3CDTF">2026-07-27T22:14:49+02:00</dcterms:modified>
</cp:coreProperties>
</file>

<file path=docProps/custom.xml><?xml version="1.0" encoding="utf-8"?>
<Properties xmlns="http://schemas.openxmlformats.org/officeDocument/2006/custom-properties" xmlns:vt="http://schemas.openxmlformats.org/officeDocument/2006/docPropsVTypes"/>
</file>