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A12_FTPR</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godz. 
Praca własna:
przygotowanie do zajęć 30 godz. 
czytanie wskazanej literatury 15 godz. 
Sumaryczne obciążenie pracą studenta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Zaznajomienie studentów z problematyką PR. Przedstawienie roli, zadań i metod  w efektywnym komunikowaniu się oraz środków i narzędzi wykorzystywanych w praktyce Public Relations. Zapoznanie  studentów z możliwościami wykorzystania i uwarunkowaniami wyboru różnych form komunikacji w kontaktach z otoczeniem i wewnątrz własnych struktur organizacyjnych w ramach działań Public Relations.</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w:t>
      </w:r>
    </w:p>
    <w:p>
      <w:pPr>
        <w:keepNext w:val="1"/>
        <w:spacing w:after="10"/>
      </w:pPr>
      <w:r>
        <w:rPr>
          <w:b/>
          <w:bCs/>
        </w:rPr>
        <w:t xml:space="preserve">Metody oceny: </w:t>
      </w:r>
    </w:p>
    <w:p>
      <w:pPr>
        <w:spacing w:before="20" w:after="190"/>
      </w:pPr>
      <w:r>
        <w:rPr/>
        <w:t xml:space="preserve">Podstawą zaliczenia przedmiotu jest uzyskanie pozytywnej oceny z kolokwium końcowego  w formie testu. Test składa się z trzydziestu pytań i trzech możliwych odpowiedzi na każde z nich.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w zakresie PR, rozumie jej źródła i zastosowanie w praktyce</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charakterystyki kierunkowe: </w:t>
      </w:r>
      <w:r>
        <w:rPr/>
        <w:t xml:space="preserve">K_W02, K_W01</w:t>
      </w:r>
    </w:p>
    <w:p>
      <w:pPr>
        <w:spacing w:before="20" w:after="190"/>
      </w:pPr>
      <w:r>
        <w:rPr>
          <w:b/>
          <w:bCs/>
        </w:rPr>
        <w:t xml:space="preserve">Powiązane charakterystyki obszarowe: </w:t>
      </w:r>
      <w:r>
        <w:rPr/>
        <w:t xml:space="preserve">II.S.P6S_WG.1, II.S.P6S_WG.2, II.S.P6S_WG.3, II.H.P6S_WG/K.o, I.P6S_WG, II.H.P6S_WG.1.o</w:t>
      </w:r>
    </w:p>
    <w:p>
      <w:pPr>
        <w:keepNext w:val="1"/>
        <w:spacing w:after="10"/>
      </w:pPr>
      <w:r>
        <w:rPr>
          <w:b/>
          <w:bCs/>
        </w:rPr>
        <w:t xml:space="preserve">Charakterystyka W_02: </w:t>
      </w:r>
    </w:p>
    <w:p>
      <w:pPr/>
      <w:r>
        <w:rPr/>
        <w:t xml:space="preserve">Ma uporządkowana wiedzę w zakresie PR, podstaw, zakresu zastosowania dla celów PR techniki związane ze zbieraniem, przetwarzaniem, przesyłaniem, przechowywaniem, zabezpieczaniem i prezentowaniem informacji.</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charakterystyki kierunkowe: </w:t>
      </w:r>
      <w:r>
        <w:rPr/>
        <w:t xml:space="preserve">K_W01, K_W03</w:t>
      </w:r>
    </w:p>
    <w:p>
      <w:pPr>
        <w:spacing w:before="20" w:after="190"/>
      </w:pPr>
      <w:r>
        <w:rPr>
          <w:b/>
          <w:bCs/>
        </w:rPr>
        <w:t xml:space="preserve">Powiązane charakterystyki obszarowe: </w:t>
      </w:r>
      <w:r>
        <w:rPr/>
        <w:t xml:space="preserve">I.P6S_WG, II.S.P6S_WG.1, II.S.P6S_WG.2, II.H.P6S_WG.1.o, I.P6S_WK, II.S.P6S_WG.3, II.H.P6S_WG/K.o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zdiagnozować potrzeby organizacji w oparciu o analizę: strategii i kultury organizacyjnej oraz zdefiniować zakres zadań komórki PR w jednostkach administracji publicznej.
</w:t>
      </w:r>
    </w:p>
    <w:p>
      <w:pPr>
        <w:spacing w:before="60"/>
      </w:pPr>
      <w:r>
        <w:rPr/>
        <w:t xml:space="preserve">Weryfikacja: </w:t>
      </w:r>
    </w:p>
    <w:p>
      <w:pPr>
        <w:spacing w:before="20" w:after="190"/>
      </w:pPr>
      <w:r>
        <w:rPr/>
        <w:t xml:space="preserve">Kolokwium w formie testu</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 II.S.P6S_UW.1, II.S.P6S_UW.2.o, II.S.P6S_UW.3.o, II.H.P6S_UW.1, I.P6S_UO</w:t>
      </w:r>
    </w:p>
    <w:p>
      <w:pPr>
        <w:keepNext w:val="1"/>
        <w:spacing w:after="10"/>
      </w:pPr>
      <w:r>
        <w:rPr>
          <w:b/>
          <w:bCs/>
        </w:rPr>
        <w:t xml:space="preserve">Charakterystyka U_03: </w:t>
      </w:r>
    </w:p>
    <w:p>
      <w:pPr/>
      <w:r>
        <w:rPr/>
        <w:t xml:space="preserve">Wie na czym polega praca zespołów PR, zna prawne mechanizmy  ich funkcjonowania </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charakterystyki kierunkowe: </w:t>
      </w:r>
      <w:r>
        <w:rPr/>
        <w:t xml:space="preserve">K_U05, K_U08</w:t>
      </w:r>
    </w:p>
    <w:p>
      <w:pPr>
        <w:spacing w:before="20" w:after="190"/>
      </w:pPr>
      <w:r>
        <w:rPr>
          <w:b/>
          <w:bCs/>
        </w:rPr>
        <w:t xml:space="preserve">Powiązane charakterystyki obszarowe: </w:t>
      </w:r>
      <w:r>
        <w:rPr/>
        <w:t xml:space="preserve">I.P6S_UO, I.P6S_UK</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z zakresu PR. Rozumie konieczność  dalszego doskonalenia się zawodowego dotyczącego sposób funkcjonowanie i zmiany społeczeństwa a także reguł, procesów i struktur społecznych.</w:t>
      </w:r>
    </w:p>
    <w:p>
      <w:pPr>
        <w:spacing w:before="60"/>
      </w:pPr>
      <w:r>
        <w:rPr/>
        <w:t xml:space="preserve">Weryfikacja: </w:t>
      </w:r>
    </w:p>
    <w:p>
      <w:pPr>
        <w:spacing w:before="20" w:after="190"/>
      </w:pPr>
      <w:r>
        <w:rPr/>
        <w:t xml:space="preserve">Is aware of the level of his knowledge and skills in the field of PR. Understands the need for further professional improvement regarding the way the functioning and change of society as well as rules, processes and social structures.</w:t>
      </w:r>
    </w:p>
    <w:p>
      <w:pPr>
        <w:spacing w:before="20" w:after="190"/>
      </w:pPr>
      <w:r>
        <w:rPr>
          <w:b/>
          <w:bCs/>
        </w:rPr>
        <w:t xml:space="preserve">Powiązane charakterystyki kierunkowe: </w:t>
      </w:r>
      <w:r>
        <w:rPr/>
        <w:t xml:space="preserve">K_K09, K_K10</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2024-05-18T21:45:51+02:00</dcterms:created>
  <dcterms:modified xsi:type="dcterms:W3CDTF">2024-05-18T21:45:51+02:00</dcterms:modified>
</cp:coreProperties>
</file>

<file path=docProps/custom.xml><?xml version="1.0" encoding="utf-8"?>
<Properties xmlns="http://schemas.openxmlformats.org/officeDocument/2006/custom-properties" xmlns:vt="http://schemas.openxmlformats.org/officeDocument/2006/docPropsVTypes"/>
</file>