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- 36, w tym:
a)  obecność na wykładach -15 godz.,
b)  obecność na zajęciach laboratoryjnych - 15 godz,
c) konsultacje - 6 godz.
2) Praca własna studenta - 40 godz., w tym:
a) przygotowanie do zajęć laboratoryjnych - 10 godz,
b) zapoznanie się ze wskazana literaturą - 10 godz.,
c) wykonanie sprawozdań z ćwiczeń laboratoryjnych -10 godz.,
d) przygotowanie się do zaliczenia - 10 godz.
Razem: 76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- 36, w tym:
a)  obecność na wykładach - 15 godz.,
b)  obecność na zajęciach laboratoryjnych - 15 godz.,
c) konsultacje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a)  obecność na zajęciach laboratoryjnych - 15 godz.,
b) przygotowanie do zajęć laboratoryjnych - 10 godz.,
c) wykonanie sprawozdań z ćwiczeń laboratoryjnych -10 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materiałach konstrukcyjnych, ich właściwościach, podatności na podstawowe sposoby obróbki oraz metodach obróbki cieplej. Ogólna znajomość podstawowych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120, lab maks. 12 os.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ogólną strukturą procesów technologicznych w zakresie technologii maszyn, nauczenie podstaw projektowania procesów technologicznych - zwłaszcza w zakresie obróbki skrawaniem(kolejność operacji, dobór obrabiarek i narzędzi, ustalenie i mocowanie przedmiotu obrabianego, wymiarowanie technologiczne), zapoznanie z podstawami programowania obrabiarek CNC i gniazd zrobotyzowanych.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Struktura procesów produkcyjnych, dobór półfabrykatów i metod obróbki wykończeniowej (zakres zastosowań, obrabiarki, narzędzia, uzyskiwane dokładności i chropowatości), ustalanie i mocowanie przedmiotu obrabianego, uchwyty obróbkowe, wymiarowanie technologiczne, zasady projektowania procesów technologicznych, struktura operacji i procesów, zastosowanie obrabiarek CNC i centrów obróbkowych, podstawy programowania obrabiarek CNC, elastyczne gniazda obróbkowe, podstawy programowania gniazd zrobotyzowanych. 
Laboratorium: 
Proces technologiczny części typu wałek/tuleja/korpus. Obróbka i pomiary kół zębatych. Umacnianie przeciwzmęczeniowe elementów maszyn. Projektowanie operacji obróbkowych na obrabiarki CNC. Programowanie gniazda zrobotyzowanego. Orientowanie części w montażu automatycznym.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testów przeprowadzonych w ramach wykładów (50%) oraz ocen z ćwiczeń laboratoryjnych (50%). Na ocenę z ćwiczeń laboratoryjnych składa się ocena sprawozdania i ocena przygotowania studenta do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Mieczysław Feld – Podstawy Projektowania Procesów Technologicznych Typowych Części Maszyn, WNT, Warszawa 2003.
2. Materiały na stronie http://www.cim.pw.edu.pl/lzp.
 Dodatkowa literatura:
 - Sobolewski Jerzy (red.) – Projektowanie Technologii Maszyn,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ML.NK46_W3: </w:t>
      </w:r>
    </w:p>
    <w:p>
      <w:pPr/>
      <w:r>
        <w:rPr/>
        <w:t xml:space="preserve">							Posiada wiedzę w zakresie: obrabiarek CNC, centrów obróbkowych, gniazd zrobotyzowanych oraz ich programowaniu.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ML.NK46_W3: </w:t>
      </w:r>
    </w:p>
    <w:p>
      <w:pPr/>
      <w:r>
        <w:rPr/>
        <w:t xml:space="preserve">							Posiada wiedzę w zakresie: obrabiarek CNC, centrów obróbkowych, gniazd zrobotyzowanych oraz ich programowaniu.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ML.NK46_W3: </w:t>
      </w:r>
    </w:p>
    <w:p>
      <w:pPr/>
      <w:r>
        <w:rPr/>
        <w:t xml:space="preserve">							Posiada wiedzę w zakresie: obrabiarek CNC, centrów obróbkowych, gniazd zrobotyzowanych oraz ich programowaniu.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ML.NK464_W1: </w:t>
      </w:r>
    </w:p>
    <w:p>
      <w:pPr/>
      <w:r>
        <w:rPr/>
        <w:t xml:space="preserve">							Posiada wiedzę o: strukturze procesów produkcyjnych, doborze półfabrykatów i metodach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ML.NK464_W1: </w:t>
      </w:r>
    </w:p>
    <w:p>
      <w:pPr/>
      <w:r>
        <w:rPr/>
        <w:t xml:space="preserve">							Posiada wiedzę o: strukturze procesów produkcyjnych, doborze półfabrykatów i metodach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ML.NK464_W1: </w:t>
      </w:r>
    </w:p>
    <w:p>
      <w:pPr/>
      <w:r>
        <w:rPr/>
        <w:t xml:space="preserve">							Posiada wiedzę o: strukturze procesów produkcyjnych, doborze półfabrykatów i metodach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ML.NK464_W2: </w:t>
      </w:r>
    </w:p>
    <w:p>
      <w:pPr/>
      <w:r>
        <w:rPr/>
        <w:t xml:space="preserve">							Zna zasady projektowania procesów technologicznych, strukturę operacji i procesów. Zna zasady: ustalania i mocowania przedmiotu obrabianego, wymiarowania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ML.NK464_W2: </w:t>
      </w:r>
    </w:p>
    <w:p>
      <w:pPr/>
      <w:r>
        <w:rPr/>
        <w:t xml:space="preserve">							Zna zasady projektowania procesów technologicznych, strukturę operacji i procesów. Zna zasady: ustalania i mocowania przedmiotu obrabianego, wymiarowania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ML.NK464_W2: </w:t>
      </w:r>
    </w:p>
    <w:p>
      <w:pPr/>
      <w:r>
        <w:rPr/>
        <w:t xml:space="preserve">							Zna zasady projektowania procesów technologicznych, strukturę operacji i procesów. Zna zasady: ustalania i mocowania przedmiotu obrabianego, wymiarowania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2026-08-08T03:40:26+02:00</dcterms:created>
  <dcterms:modified xsi:type="dcterms:W3CDTF">2026-08-08T03:40:26+02:00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