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Bujalski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wykłady - 30 godz.,
b) ćwiczenia - 15 godz.,
c) konsultacje - 3 godz.
2) Praca własna studenta - 34 godz. w tym:
Przygotowanie do sprawdzianów - 24 godz.,
Przygotowanie do egzaminu ustnego - 10 godz.
Razem - 82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- 48, w tym:
a) wykłady - 30 godz.,
b) ćwiczenia - 15 godz.,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przedmiotu: "Termodynamika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podstaw termodynamicznych maszyn cieplnych. Zapoznanie się podstawowymi obiegami cieplnymi. Nauka bilansowania maszyn i prostych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procesów przetwarzania energii w maszynach cieplnych, kryteria jakości przetwarzania. Przemiany teoretyczne i rzeczywiste. Analiza i synteza obiegów na podstawie realizowanych w nich procesów. Sprawności procesów. Sprawności obiegów – zależność od parametrów i struktury układu. Bilansowanie energetyczne i egzergetyczne maszyn i układów. Bilans cieplny wymiennika, komory spalania, kotła. Podstawy teorii sprężarek (tłokowych i wirowych). Turbina gazowa i parowa – procesy teoretyczne i rzeczywiste; opis procesu – sprawności, straty, charakterystyki, współczynniki, …
 Podstawowe obiegi silników cieplnych – silnik tłokowy, silnik odrzutowy, stacjonarna siłownia gazowa, obieg parowy, obieg gazowo-parowy. Układy kogeneracyjne parowe, gazowe, gazowo-parowe. Obiegi lewobieżne (obieg Lindego, obieg absorpcyjny, inne) - układy chłodnicze i pompy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pisemne składające się z części teoretycznej i zadaniowej, egzamin pisemny i końcowy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Bogumił Staniszewski, Termodynamika, Warszawa, PWN, 1986.
2. J.Szargut, A.Guzik, H. Górniak, Programowany zbiór zadań z termodynamiki technicznej, Warszawa, PWN, 1979.
3. Wiśniewski Stefan , Termodynamika techniczna.
Dodatkowa literatura: - Materiały na stronie http://www.itc.pw.edu.pl/Studia/Materialy-dla-Studentow (wyłącznie dla odrabiających przedmiot po zalogowaniu).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ML.NK405_W1: </w:t>
      </w:r>
    </w:p>
    <w:p>
      <w:pPr/>
      <w:r>
        <w:rPr/>
        <w:t xml:space="preserve">Zna podstawy termodynamiki maszyn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ML.NK405_W1: </w:t>
      </w:r>
    </w:p>
    <w:p>
      <w:pPr/>
      <w:r>
        <w:rPr/>
        <w:t xml:space="preserve">Zna podstawy termodynamiki maszyn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ML.NK405_W2: </w:t>
      </w:r>
    </w:p>
    <w:p>
      <w:pPr/>
      <w:r>
        <w:rPr/>
        <w:t xml:space="preserve">							Zna podstawowe obiegi cieplne i budowę maszyn energetycznych.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ML.NK405_W3: </w:t>
      </w:r>
    </w:p>
    <w:p>
      <w:pPr/>
      <w:r>
        <w:rPr/>
        <w:t xml:space="preserve">							Zna zasady bilansowania układów energetycznych.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ML.NK405_U1: </w:t>
      </w:r>
    </w:p>
    <w:p>
      <w:pPr/>
      <w:r>
        <w:rPr/>
        <w:t xml:space="preserve">							Student umie bilansować obiegi cieplne.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							Umie analizować przemiany termodynamiczne w układach i maszynach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							Umie analizować przemiany termodynamiczne w układach i maszynach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							Umie analizować przemiany termodynamiczne w układach i maszynach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							Umie analizować przemiany termodynamiczne w układach i maszynach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							Umie zaprojektować uproszczony obieg cieplny.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							Umie zaprojektować uproszczony obieg cieplny.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							Umie zaprojektować uproszczony obieg cieplny.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ML.NK405_K1: </w:t>
      </w:r>
    </w:p>
    <w:p>
      <w:pPr/>
      <w:r>
        <w:rPr/>
        <w:t xml:space="preserve">							Umie pracować samodzielnie i w grupie.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aktywności  studenta (rozwiązywanie zadań) w podczas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2026-10-15T08:12:56+02:00</dcterms:created>
  <dcterms:modified xsi:type="dcterms:W3CDTF">2026-10-15T08:12:56+02:00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