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 dr hab. inż. Joanna Radziejewska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ZNK399</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obecność na wykładach 18
- zapoznanie się ze wskazana literaturą 20
- konsultacje 2
- przygotowanie się do zaliczenia 20
Razem 60</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Kształtowanie elementów poprzez walcownie, kucie, tłoczenie i
ciągnienie. Właściwości półfabrykatów. Metody odlewania półfabrykatów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chropowatość,
stan warstwy wierzchniej). Podstawy skrawania, elementy układu OUPN, narzędzia skrawające, warunki obróbki.
Kształtowanie elementów maszyn obróbką skrawaniem (wiercenie, rozwiercanie, toczenie, frezowanie) 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w:t>
      </w:r>
    </w:p>
    <w:p>
      <w:pPr>
        <w:keepNext w:val="1"/>
        <w:spacing w:after="10"/>
      </w:pPr>
      <w:r>
        <w:rPr>
          <w:b/>
          <w:bCs/>
        </w:rPr>
        <w:t xml:space="preserve">Metody oceny: </w:t>
      </w:r>
    </w:p>
    <w:p>
      <w:pPr>
        <w:spacing w:before="20" w:after="190"/>
      </w:pPr>
      <w:r>
        <w:rPr/>
        <w:t xml:space="preserve">kartkówki na wykładzie,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ni</w:t>
      </w:r>
    </w:p>
    <w:p>
      <w:pPr>
        <w:keepNext w:val="1"/>
        <w:spacing w:after="10"/>
      </w:pPr>
      <w:r>
        <w:rPr>
          <w:b/>
          <w:bCs/>
        </w:rPr>
        <w:t xml:space="preserve">Witryna www przedmiotu: </w:t>
      </w:r>
    </w:p>
    <w:p>
      <w:pPr>
        <w:spacing w:before="20" w:after="190"/>
      </w:pPr>
      <w:r>
        <w:rPr/>
        <w:t xml:space="preserve"> ni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Ma podstawową wiedzę o procesach kształtowania plastycznego materiałów tj; procesach kucia, cięcia, gięcia, wykrawania, tłoczenia, przetłaczania. Ma wiedzę o procesach towarzyszących np. obróbce cieplnej.</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EW1: </w:t>
      </w:r>
    </w:p>
    <w:p>
      <w:pPr/>
      <w:r>
        <w:rPr/>
        <w:t xml:space="preserve">Ma podstawową wiedzę o procesach kształtowania plastycznego materiałów tj; procesach kucia, cięcia, gięcia, wykrawania, tłoczenia, przetłaczania. Ma wiedzę o procesach towarzyszących np. obróbce cieplnej.</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Zna metody odlewania materiałów, ich wady i zalety, sposoby realizacji procesu.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Zna metody odlewania materiałów, ich wady i zalety, sposoby realizacji procesu.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Posiada wiedzę na temat wytwarzania części metodą proszków spiekanych.</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Posiada wiedzę na temat wytwarzania części metodą proszków spiekanych.</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EW4: </w:t>
      </w:r>
    </w:p>
    <w:p>
      <w:pPr/>
      <w:r>
        <w:rPr/>
        <w:t xml:space="preserve">Ma podstawową wiedzę o metodach spajania materiałów: spawania, zgrzewania, lutowania. Zna właściwości połączeń i ich zastosowanie.</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EW4: </w:t>
      </w:r>
    </w:p>
    <w:p>
      <w:pPr/>
      <w:r>
        <w:rPr/>
        <w:t xml:space="preserve">Ma podstawową wiedzę o metodach spajania materiałów: spawania, zgrzewania, lutowania. Zna właściwości połączeń i ich zastosowanie.</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EW5: </w:t>
      </w:r>
    </w:p>
    <w:p>
      <w:pPr/>
      <w:r>
        <w:rPr/>
        <w:t xml:space="preserve">Ma podstawową wiedzę o obróbce skrawaniem. Potrafi dobrać odpowiedni rodzaj obróbki: wiercenia, rozwiercania, toczenia, frezowania dla różnych typów części. Zna wady i zalety poszczególnych rodzajów obróbki.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EW5: </w:t>
      </w:r>
    </w:p>
    <w:p>
      <w:pPr/>
      <w:r>
        <w:rPr/>
        <w:t xml:space="preserve">Ma podstawową wiedzę o obróbce skrawaniem. Potrafi dobrać odpowiedni rodzaj obróbki: wiercenia, rozwiercania, toczenia, frezowania dla różnych typów części. Zna wady i zalety poszczególnych rodzajów obróbki.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EW6: </w:t>
      </w:r>
    </w:p>
    <w:p>
      <w:pPr/>
      <w:r>
        <w:rPr/>
        <w:t xml:space="preserve">Ma podstawową wiedzę o obróbkach dokładnościowo-gładkościowych (szlifowanie, gładzenie i dogładzanie obróbki w pojemnikach). Zna wady, zalety i obszary zastosowań.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EW6: </w:t>
      </w:r>
    </w:p>
    <w:p>
      <w:pPr/>
      <w:r>
        <w:rPr/>
        <w:t xml:space="preserve">Ma podstawową wiedzę o obróbkach dokładnościowo-gładkościowych (szlifowanie, gładzenie i dogładzanie obróbki w pojemnikach). Zna wady, zalety i obszary zastosowań.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EW7: </w:t>
      </w:r>
    </w:p>
    <w:p>
      <w:pPr/>
      <w:r>
        <w:rPr/>
        <w:t xml:space="preserve">Ma podstawową wiedzę o obróbce materiałów trudnoobrabialnych i części o skomplikowanym kształcie. Ma podstawową wiedzę o obróbkach elektroerozyjnych, elektrochemicznych, laserowych, wiązką elektronów, hybrydowych. Zna wady, zalety i zakres zastosowań tych obróbek.</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EW7: </w:t>
      </w:r>
    </w:p>
    <w:p>
      <w:pPr/>
      <w:r>
        <w:rPr/>
        <w:t xml:space="preserve">Ma podstawową wiedzę o obróbce materiałów trudnoobrabialnych i części o skomplikowanym kształcie. Ma podstawową wiedzę o obróbkach elektroerozyjnych, elektrochemicznych, laserowych, wiązką elektronów, hybrydowych. Zna wady, zalety i zakres zastosowań tych obróbek.</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Potrafi ocenić technologiczność konstrukcji.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M1_U20</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Potrafi ocenić technologiczność konstrukcji.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Potrafi ocenić czy zastosowane metody wpłyną na własności wytrzymałościowe i eksploatacyjne wyrobu.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Potrafi ocenić czy zastosowane metody wpłyną na własności wytrzymałościowe i eksploatacyjne wyrobu.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M1_U20</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Potrafi dobrać podstawowe parametry dla omówionych procesów kształtowania wyrobu.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Potrafi ułożyć proces technologiczny nieskomplikowanej części.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EU5: </w:t>
      </w:r>
    </w:p>
    <w:p>
      <w:pPr/>
      <w:r>
        <w:rPr/>
        <w:t xml:space="preserve">Potrafi wykorzystać metody zapobiegające powstawaniu naprężeń odkształceń.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EU5: </w:t>
      </w:r>
    </w:p>
    <w:p>
      <w:pPr/>
      <w:r>
        <w:rPr/>
        <w:t xml:space="preserve">Potrafi wykorzystać metody zapobiegające powstawaniu naprężeń odkształceń.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M1_U20</w:t>
      </w:r>
    </w:p>
    <w:p>
      <w:pPr>
        <w:spacing w:before="20" w:after="190"/>
      </w:pPr>
      <w:r>
        <w:rPr>
          <w:b/>
          <w:bCs/>
        </w:rPr>
        <w:t xml:space="preserve">Powiązane charakterystyki obszarowe: </w:t>
      </w:r>
      <w:r>
        <w:rPr/>
        <w:t xml:space="preserve"/>
      </w:r>
    </w:p>
    <w:p>
      <w:pPr>
        <w:keepNext w:val="1"/>
        <w:spacing w:after="10"/>
      </w:pPr>
      <w:r>
        <w:rPr>
          <w:b/>
          <w:bCs/>
        </w:rPr>
        <w:t xml:space="preserve">Charakterystyka EU6: </w:t>
      </w:r>
    </w:p>
    <w:p>
      <w:pPr/>
      <w:r>
        <w:rPr/>
        <w:t xml:space="preserve">Potrafi zaprojektować proces technologiczny zapewniający osiągnięcie zadanych wymagań dla warstwy wierzchniej obrabianej części.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2026-03-23T15:56:33+01:00</dcterms:created>
  <dcterms:modified xsi:type="dcterms:W3CDTF">2026-03-23T15:56:33+01:00</dcterms:modified>
</cp:coreProperties>
</file>

<file path=docProps/custom.xml><?xml version="1.0" encoding="utf-8"?>
<Properties xmlns="http://schemas.openxmlformats.org/officeDocument/2006/custom-properties" xmlns:vt="http://schemas.openxmlformats.org/officeDocument/2006/docPropsVTypes"/>
</file>