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w:t>
      </w:r>
    </w:p>
    <w:p>
      <w:pPr>
        <w:keepNext w:val="1"/>
        <w:spacing w:after="10"/>
      </w:pPr>
      <w:r>
        <w:rPr>
          <w:b/>
          <w:bCs/>
        </w:rPr>
        <w:t xml:space="preserve">Koordynator przedmiotu: </w:t>
      </w:r>
    </w:p>
    <w:p>
      <w:pPr>
        <w:spacing w:before="20" w:after="190"/>
      </w:pPr>
      <w:r>
        <w:rPr/>
        <w:t xml:space="preserve">dr inż. Daniel Budaszewski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- 18 godzin wykładu.
2. Praca własna studenta - studiowanie literatury, rozwiązywanie zadań, przygotowywanie się do egzaminu - 60 godzin.
Razem - 78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- 18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z podstawowymi pojęciami i założeniami mechaniki kwantowej, rozwiązania podstawowych problemów, omówienie podstawowych zagadnień z fizyki ciała stałego 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2.Podstawowe pojęcia mechaniki kwantowej. Równanie Schrodingera.Funkcja falowa. 
3a.Zasada nieokreśloności. Kwantowa studnia potencjału. Laser półprzewodnikowy. 3b.Wielkości fizyczne. Operatory. Funkcje własne. Wartości własne. Wartości oczekiwane. 
4a.Bariera potencjału (tunelowanie). STM. 4b.Oscylator harmoniczny. Oscylacje. Energia rotacji. 
5a.Atom wodoru. 5b. Atom wodoropodobny. Orbitalny moment pędu. Spin. Rozszczepienie spin¬orbita. 
6a.Atom w polu elektrycznym i magnetycznym (stałym i zmiennym). Rezonans ESR i NMR (Tomografia komputerowa). 6b. Symetria funkcji falowej. Bozony i fermiony. Statystyki kwantowe.
Elementy chemii kwantowej: 
7.Cząsteczka wodoru. Wiązanie chemiczne. Elementarna teoria wiązań chemicznych. Hybrydyzacja.
Elementy Fizyki Ciała Stałego: 
8.Struktura krystaliczna. Półprzewodniki.
9.Nanostruktury. Urządzenia nanowymiarowe.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M1_U09</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samodzielnie poszerzać wiedzę o zagadnieniach fizyki współczesnej i technologii w oparciu o studium literaturowe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p>
      <w:pPr>
        <w:keepNext w:val="1"/>
        <w:spacing w:after="10"/>
      </w:pPr>
      <w:r>
        <w:rPr>
          <w:b/>
          <w:bCs/>
        </w:rPr>
        <w:t xml:space="preserve">Charakterystyka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p>
      <w:pPr>
        <w:keepNext w:val="1"/>
        <w:spacing w:after="10"/>
      </w:pPr>
      <w:r>
        <w:rPr>
          <w:b/>
          <w:bCs/>
        </w:rPr>
        <w:t xml:space="preserve">Charakterystyka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2026-10-13T20:01:42+02:00</dcterms:created>
  <dcterms:modified xsi:type="dcterms:W3CDTF">2026-10-13T20:01:42+02:00</dcterms:modified>
</cp:coreProperties>
</file>

<file path=docProps/custom.xml><?xml version="1.0" encoding="utf-8"?>
<Properties xmlns="http://schemas.openxmlformats.org/officeDocument/2006/custom-properties" xmlns:vt="http://schemas.openxmlformats.org/officeDocument/2006/docPropsVTypes"/>
</file>