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Seweryn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- 30 godz.;
b) konsultacje z prowadzącym - 5 godz.
2. Praca własna studenta - 40 godzin, w tym:
a) nauka do kolokwium 1: 15 godz.;
b) nauka do kolokwium 2: 15 godz.;
c) praca domowa (projekty): 10 godz.
Łącznie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powinni posiadać ogólną  wiedzę  na temat projektowania i testowania aparatury satelitarnej. Powinni umieć wyszukać w przyszłym projekcie satelitarnym te fragmenty, które z technicznego  punktu widzenia mogą stanowić zagrożenie dla jego realizacji. Powinni umieć odnaleźć się w przyszłym zespole realizującym taki projekt, znać organizację projektu, wiedzieć co należy wykonać w każdej z jego faz, znać specjalistyczną nomenklaturę i specyficzne wymagania.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Misje kosmiczne, typy eksperymentów kosmicznych., informacje wstępne o instrumentach satelitarnych  i ich zadaniach. Klasyfikacja i typy statków kosmicznych. Sprawy telekomunikacji. Typowe instrumenty naukowe. Nawigacja satelitów. Fazy przebiegu misji kosmicznych. Wymagania środowiskowe i techniczne aparatury kosmicznej. Wymagania niezawodnościowe. Konstrukcje mechanizmów i układów optycznych – wymagania, przykłady rozwiązań. Konstrukcje układów elektronicznych – wymagania, przykłady rozwiązań. Procedury realizacji projektów kosmicznych i testów urządzeń. Nowe technologie kosmiczne i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seminarium, na którym studenci prezentują wybrane  projekty (eksperymenty) satelitarne i prowadzą dyskusję nad szczegółowymi zagadnieniami związanymi z realizacją techniczną wybranego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P.N.Slater”Remote Sensing-optics and optical systems” Addison-Weslay Publishing Company.
2. James R.Wertz, Wiley J.Larson “Space Mission Analysis and design” Space Technology Library, Kluwert Academic Publishers.
3. J. Wijker “Spacecraft structures” Springer – Verlag 2008.
Dodatkowa literatura: materiały na stronie http://www.cbk.waw.pl/teledetekcja/.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ML.NS503_W2: </w:t>
      </w:r>
    </w:p>
    <w:p>
      <w:pPr/>
      <w:r>
        <w:rPr/>
        <w:t xml:space="preserve">							Student posiada wiedzę na temat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ML.NS503_W3: </w:t>
      </w:r>
    </w:p>
    <w:p>
      <w:pPr/>
      <w:r>
        <w:rPr/>
        <w:t xml:space="preserve">							Student posada wiedzę na temat  aparatury satelitarnej i wymagań technicznych oraz środowiskowych dla jej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LiK2_W18, LiK2_W19, LiK2_W22, LiK2_W23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T2A_W09,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</w:t>
      </w:r>
    </w:p>
    <w:p>
      <w:pPr>
        <w:keepNext w:val="1"/>
        <w:spacing w:after="10"/>
      </w:pPr>
      <w:r>
        <w:rPr>
          <w:b/>
          <w:bCs/>
        </w:rPr>
        <w:t xml:space="preserve">Efekt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LiK2_U10,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</w:t>
      </w:r>
    </w:p>
    <w:p>
      <w:pPr>
        <w:keepNext w:val="1"/>
        <w:spacing w:after="10"/>
      </w:pPr>
      <w:r>
        <w:rPr>
          <w:b/>
          <w:bCs/>
        </w:rPr>
        <w:t xml:space="preserve">Efekt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2026-10-16T05:01:42+02:00</dcterms:created>
  <dcterms:modified xsi:type="dcterms:W3CDTF">2026-10-16T05:01:42+02:00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