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
b) obecność na ćwiczeniach - 30 godzin
c) konsultacje - 5 godzin
2. Praca własna studenta – 30 godzin, w tym: 
a) dodatkowy czas niezbędny na realizację ćwiczeń - 20 godzin
b) przygotowanie do zaliczeń i sprawdzianów - 10 godzin
Łączny nakład pracy studenta wynosi 80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
b) obecność na ćwiczeniach - 30 godzin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 
a) obecność na ćwiczeniach - 30 godzin
b) dodatkowy czas niezbędny na realizację ćwiczeń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tworzeniem i funkcjonowaniem systemów informacji o terenie, funkcjonowaniem infrastruktury danych przestrzennych, metodami pozyskiwania, przetwarzania, analizy i udostępniania danych przestrzennych,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Charakterystyka danych przestrzennych. Modele danych przestrzennych.
Infrastruktura danych przestrzennych (dane i usługi). Serwis www.geoportal.gov.pl i jego rola w infrastrukturze informacji przestrzennej. Techniczne aspekty usług sieciowych WMS/WMTS/WFS. Systemy informacji przestrzennej. Podział systemów informacji przestrzennej. Numeryczna mapa wielkoskalowa, jako podstawowy element systemu informacji o terenie. Podstawy prawne zapewniające aktualność danych w systemach informacji o terenie. Podstawowe informacje o rastrach: rozdzielczość, sposób zapisu, kompresja, skanowanie, kalibracja. Organizacja danych przestrzennych. Prostokąty ograniczające. Indeksowanie przestrzenne. Metody pozyskiwania danych do systemów informacji o terenie. Analiza danych przestrzennych. Mechanizm matematyczny analizy danych (elementy geometrii obliczeniowej). Podstawy teoretyczne numerycznego modelu terenu (NMT). Udostępnianie danych z PZGiK. Aspekty prawne udostępniania danych.
ĆWICZENIA LABORATORYJNE:
Zapoznanie się z podstawowymi funkcjami oprogramowania wykorzystywanego do prowadzenia baz danych systemów informacji o terenie. Znaki umowne, warstwy informacyjne, sposoby wizualizacji. Podstawowe operacje na obiektach systemu informacji o terenie: wybór obszaru prezentacji, pomiary wielkości geometrycznych, wydruk fragmentu mapy. Analizy danych w systemach informacji o terenie: wyszukiwanie i selekcja danych na podstawie warunków geometrycznych i opisowych. Wykonanie fragmentu numerycznej mapy zasadniczej na podstawie szkiców polowych. Utworzenie NMT dla fragmentu terenu. Kalibracja rastrów z wykorzystaniem różnych modeli transformacji. Wektoryzacja fragmentu mapy zasadniczej.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 Ocenę ogólną z przedmiotu oblicza się jako średnią arytmetyczna z projektu oraz zaliczenia wykładów. Oceny wystawiane są według zasady:  5,0 - pięć (dla średniej 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(2018) Dobre praktyki udziału gmin i powiatów w tworzeniu infrastruktury danych przestrzennych w Polsce, Wyd. III rozszrzone, ISBN 978-83-943086-3-6, Warszawa, Geo-System Sp. z o.o. (pozycja dostępna elektronicznie: http://www.izdebski.edu.pl/kategorie/Publikacje/pobierz.php?p=WaldemarIzdebski_2018_dobre_praktyki_udzialu_gmin_i_powiatow_w_tworzeniu_IDP_w_Polsce.pdf)
3. Izdebski W. (2020) Wykłady z przedmiotu SIT, www.izdebski.edu.pl.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GP.SIK530_W1: </w:t>
      </w:r>
    </w:p>
    <w:p>
      <w:pPr/>
      <w:r>
        <w:rPr/>
        <w:t xml:space="preserve">ma uporządkowaną wiedze w zakresie systemów informacji przestrzebnej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GP.SIK530_W2: </w:t>
      </w:r>
    </w:p>
    <w:p>
      <w:pPr/>
      <w:r>
        <w:rPr/>
        <w:t xml:space="preserve">ma podstawową wiedze z zakresu zasilania danymi systemów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GP.SIK530_U1: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GP.SIK530_U2: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GP.SIK530_U3: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GP.SIK530_K1: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2026-10-15T15:19:21+02:00</dcterms:created>
  <dcterms:modified xsi:type="dcterms:W3CDTF">2026-10-15T15:19:21+02:00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