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c) udział w konsultacjach  - 2 godziny.
2) Praca własna studenta - 20 godzin, w tym:
a) przygotowanie do zajęć - 10 godzin,
c) przygotowanie do sprawdzianów - 10 godzin.
RAZEM: 37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 w tym:
a) uczestnictwo w wykładach - 15 godzin
b)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GK.SIK506_W01: </w:t>
      </w:r>
    </w:p>
    <w:p>
      <w:pPr/>
      <w:r>
        <w:rPr/>
        <w:t xml:space="preserve"> [K_W10]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GK.SIK506_W02: </w:t>
      </w:r>
    </w:p>
    <w:p>
      <w:pPr/>
      <w:r>
        <w:rPr/>
        <w:t xml:space="preserve">[K_W11]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keepNext w:val="1"/>
        <w:spacing w:after="10"/>
      </w:pPr>
      <w:r>
        <w:rPr>
          <w:b/>
          <w:bCs/>
        </w:rPr>
        <w:t xml:space="preserve">Efekt GK.SIK506_W03: </w:t>
      </w:r>
    </w:p>
    <w:p>
      <w:pPr/>
      <w:r>
        <w:rPr/>
        <w:t xml:space="preserve">  [K_W12]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keepNext w:val="1"/>
        <w:spacing w:after="10"/>
      </w:pPr>
      <w:r>
        <w:rPr>
          <w:b/>
          <w:bCs/>
        </w:rPr>
        <w:t xml:space="preserve">Efekt GK.SIK506_W04: </w:t>
      </w:r>
    </w:p>
    <w:p>
      <w:pPr/>
      <w:r>
        <w:rPr/>
        <w:t xml:space="preserve">[K_W16]</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T1A_W05, T1A_W06, T1A_W07</w:t>
      </w:r>
    </w:p>
    <w:p>
      <w:pPr>
        <w:keepNext w:val="1"/>
        <w:spacing w:after="10"/>
      </w:pPr>
      <w:r>
        <w:rPr>
          <w:b/>
          <w:bCs/>
        </w:rPr>
        <w:t xml:space="preserve">Efekt GK.SIK506_W05: </w:t>
      </w:r>
    </w:p>
    <w:p>
      <w:pPr/>
      <w:r>
        <w:rPr/>
        <w:t xml:space="preserve">[K_W17]</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GK.SIK506_W06: </w:t>
      </w:r>
    </w:p>
    <w:p>
      <w:pPr/>
      <w:r>
        <w:rPr/>
        <w:t xml:space="preserve">  [K_W18] </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keepNext w:val="1"/>
        <w:spacing w:after="10"/>
      </w:pPr>
      <w:r>
        <w:rPr>
          <w:b/>
          <w:bCs/>
        </w:rPr>
        <w:t xml:space="preserve">Efekt GK.SIK506_W07: </w:t>
      </w:r>
    </w:p>
    <w:p>
      <w:pPr/>
      <w:r>
        <w:rPr/>
        <w:t xml:space="preserve">  [K_W19]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GK.SIK506_W08: </w:t>
      </w:r>
    </w:p>
    <w:p>
      <w:pPr/>
      <w:r>
        <w:rPr/>
        <w:t xml:space="preserve">  [K_W20]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GK.SIK506_W09: </w:t>
      </w:r>
    </w:p>
    <w:p>
      <w:pPr/>
      <w:r>
        <w:rPr/>
        <w:t xml:space="preserve">  [K_W22]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K_W05, K_W22</w:t>
      </w:r>
    </w:p>
    <w:p>
      <w:pPr>
        <w:spacing w:before="20" w:after="190"/>
      </w:pPr>
      <w:r>
        <w:rPr>
          <w:b/>
          <w:bCs/>
        </w:rPr>
        <w:t xml:space="preserve">Powiązane efekty obszarowe: </w:t>
      </w:r>
      <w:r>
        <w:rPr/>
        <w:t xml:space="preserve">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GK.SIK506_U01: </w:t>
      </w:r>
    </w:p>
    <w:p>
      <w:pPr/>
      <w:r>
        <w:rPr/>
        <w:t xml:space="preserve">  [K_U12]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GK.SIK506_U02: </w:t>
      </w:r>
    </w:p>
    <w:p>
      <w:pPr/>
      <w:r>
        <w:rPr/>
        <w:t xml:space="preserve">  [K_U17]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K_U12, K_U17</w:t>
      </w:r>
    </w:p>
    <w:p>
      <w:pPr>
        <w:spacing w:before="20" w:after="190"/>
      </w:pPr>
      <w:r>
        <w:rPr>
          <w:b/>
          <w:bCs/>
        </w:rPr>
        <w:t xml:space="preserve">Powiązane efekty obszarowe: </w:t>
      </w:r>
      <w:r>
        <w:rPr/>
        <w:t xml:space="preserve">T1A_U14, T1A_U16, T1A_U13, T1A_U14, T1A_U16</w:t>
      </w:r>
    </w:p>
    <w:p>
      <w:pPr>
        <w:keepNext w:val="1"/>
        <w:spacing w:after="10"/>
      </w:pPr>
      <w:r>
        <w:rPr>
          <w:b/>
          <w:bCs/>
        </w:rPr>
        <w:t xml:space="preserve">Efekt GK.SIK506_U03: </w:t>
      </w:r>
    </w:p>
    <w:p>
      <w:pPr/>
      <w:r>
        <w:rPr/>
        <w:t xml:space="preserve">  [K_U20]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K_U20, K_U22</w:t>
      </w:r>
    </w:p>
    <w:p>
      <w:pPr>
        <w:spacing w:before="20" w:after="190"/>
      </w:pPr>
      <w:r>
        <w:rPr>
          <w:b/>
          <w:bCs/>
        </w:rPr>
        <w:t xml:space="preserve">Powiązane efekty obszarowe: </w:t>
      </w:r>
      <w:r>
        <w:rPr/>
        <w:t xml:space="preserve">T1A_U07, T1A_U11, T1A_U12,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 SIK 506_K1: </w:t>
      </w:r>
    </w:p>
    <w:p>
      <w:pPr/>
      <w:r>
        <w:rPr/>
        <w:t xml:space="preserve"> [K_K01]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 SIK 506_K2: </w:t>
      </w:r>
    </w:p>
    <w:p>
      <w:pPr/>
      <w:r>
        <w:rPr/>
        <w:t xml:space="preserve">[K_K02]</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GK.SIK506_K01: </w:t>
      </w:r>
    </w:p>
    <w:p>
      <w:pPr/>
      <w:r>
        <w:rPr/>
        <w:t xml:space="preserve">  [K_K06]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2026-10-16T13:12:10+02:00</dcterms:created>
  <dcterms:modified xsi:type="dcterms:W3CDTF">2026-10-16T13:12:10+02:00</dcterms:modified>
</cp:coreProperties>
</file>

<file path=docProps/custom.xml><?xml version="1.0" encoding="utf-8"?>
<Properties xmlns="http://schemas.openxmlformats.org/officeDocument/2006/custom-properties" xmlns:vt="http://schemas.openxmlformats.org/officeDocument/2006/docPropsVTypes"/>
</file>