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ZKAR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Pędzich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102 godz. (udział w seminarium 30 godz., przygotowanie do zajęć ( w tym przygotowanie prezentacji 30 godz. przegląd literatury 40 godz.) 70 godz., 2 godz. konsultacji)
Łączny nakład pracy studenta wynosi 102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godz. (dział w seminarium 30 godz., 2 godz. konsultacji)
Łączny nakład pracy studenta wynosi 32 godz., co odpowiada 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100 godz. (udział w seminarium 30 godz., przygotowanie do zajęć 70 godz., w tym przygotowanie prezentacji 30 godz. przegląd literatury 40 godz. Łączny nakład pracy studenta wynosi 100 godz.,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pisania pracy dyplomowej oraz kontrola ich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pisania prac dyplomowych inżynierskich, przebieg egzaminu dyplomowego, prezentacje realizowanych prac studenckich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przygotowanej prezentacji i odpowiedzi ustnej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GK.SIK714_U01: </w:t>
      </w:r>
    </w:p>
    <w:p>
      <w:pPr/>
      <w:r>
        <w:rPr/>
        <w:t xml:space="preserve">potrafi przygotować prezentację przedstawiającą wyniki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prezentacji i odpowiedzi ustnej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GK.SIK714_U02: </w:t>
      </w:r>
    </w:p>
    <w:p>
      <w:pPr/>
      <w:r>
        <w:rPr/>
        <w:t xml:space="preserve">potrafi pozyskiwać informacje z literatury na temat zasad opracowania prac dyplomowych oraz związane z tematyką wykonywanej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odpowiedź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GK.SIK714_K01: </w:t>
      </w:r>
    </w:p>
    <w:p>
      <w:pPr/>
      <w:r>
        <w:rPr/>
        <w:t xml:space="preserve">rozumie potrzebę i zna możliwości dokształcania się m.in. na studiach drugiego na Wydziale GiK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2026-10-15T13:23:27+02:00</dcterms:created>
  <dcterms:modified xsi:type="dcterms:W3CDTF">2026-10-15T13:23:27+02:00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