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Publiczne prawo gospodarcze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A12_PPG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Nakład pracy studenta :
Udział w wykładach		30h
Udział w ćwiczeniach        15h
Praca własna: 
przygotowanie do zajęć		15h
czytanie wskazanej literatury 	20h
przygotowanie się do kolokwium -20h
przygotowanie się do egzaminu - 25h
Sumaryczne obciążenie pracą studenta		125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1,8 p.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0,6 p.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 Przedmiot stanowi rozwinięcie problematyki prawa  i postępowania administracyjnego w zakresie publicznego prawa gospodarczego. Student powinien posiadać podstawową wiedzę o instytucjach prawa administracyjnego.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cały rok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prawnymi mechanizmami funkcjonowania sfery gospodarczej w tym, z regulacją prawnych form prowadzenia działalności gospodarczej, normatywnymi konsekwencjami wyboru konkretnych struktur organizacyjnych, systemem wymogów prawnych w stosunku do przedsiębiorców, podstawowymi zasadami obrotu, możliwościami zewnętrznego finansowania działalności gospodarczej, prawnymi gwarancjami, prawami i obowiązkami przedsiębiorców w prowadzeniu działalności gospodarczej realizowanych w różnych formach organizacyjno-prawnych jak również mechanizmami kończenia działalności gospodarczej. Całokształt zajęć ukierunkowany jest na umożliwienie studentom zrozumienia podstawowych uwarunkowań prawnych prowadzenia działalności gospodarczej w kraju i na arenie międzynarodowej, zwłaszcza na jednolitym rynku europejskim.do uzupełnienia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Doktrynalne i konstytucyjne podstawy ingerencji państwa w gospodarkę
2. Działalność gospodarcza – pojęcia podstawowe
3. Ramy prawne prowadzenia działalności gospodarczej na podstawie ustawy Prawo przedsiębiorców
4. Rejestry przedsiębiorców. Centralna Ewidencja i Informacja o Działalności Gospodarczej. Krajowy Rejestr Sądowy.
5. Reglamentacja działalności gospodarczej, aspekty materialne i proceduralne.
6. Skarb Państwa jako uczestnik obrotu gospodarczego.
7. Regulacje w zakresie upadłości i restrukturyzacji przedsiębiorców.
8. Regulacje prawa UE odnoszące się do rynku wewnętrznego i prawa konkurencji
9. Regulacje prawa konkurencji w obrocie gospodarczym.
10. Gospodarka komunalna. Partnerstwo publiczno – prywatne.
11. Szczególne uwarunkowania sektora pocztowego i telekomunikacyjnego
12. Szczególne uwarunkowania sektora energetycznego
13. Szczególne uwarunkowania sektora finansowego
14. Prawo ochrony środowiska w działalności gospodarczej.do uzupełnienia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ćwiczeń na podstawie pisemnego kolokwium w formie testu oraz pytań otwartych (15 pkt) oraz na podstawie udziału w rozwiązywaniu problemów praktycznych (15 pkt). Zaliczenie wykładu na podstawie pisemnego egzaminu w formie testu oraz pytań otwartych (30 pkt).
Zintegrowana ocena za przedmiot w proporcji 50% z zaliczenia ćwiczeń i 50% z egzaminu.
Student, który zaliczył przedmiot na ocenę:
3.0 - Uzyskał co najmniej 50% maksymalnej liczby punktów 
3.5 - Uzyskał co najmniej 60% maksymalnej liczby punktów 
4.0 - Uzyskał co najmniej 70% maksymalnej liczby punktów
4.5 - Uzyskał co najmniej 80% maksymalnej liczby punktów
5.0 - Uzyskał co najmniej 90% maksymalnej liczby punktów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obowiązkowa:
1. Z. Snażyk, A. Szafrański, Publiczne prawo gospodarcze. Warszawa 2018.
2. J. Olszewski, Prawo gospodarcze. Kompendium,, Warszawa 2007.  
3. H. Gronkiewicz-Waltz, M. Wierzbowski (red.): Prawo gospodarcze. Zagadnienia administracyjnoprawne.  Warszawa 2011
Literatura uzupełniająca:
4. J. Ciechanowicz-McLean, A. Powałowski, Prawo gospodarcze publiczne. Zarys wykładu. Warszawa 2001.
5. C. Kosikowski, Publiczne prawo gospodarcze Polski i Unii Europejskiej, wyd.3, Warszawa 2007.
6. W. Katner (red.), Prawo cywilne i handlowe w zarysie, Zakamycze 2004 r., 
7. K. Sobczak (red.): Europejskie prawo gospodarcze w działalności przedsiębiorstw, Difin 2002 r.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do uzupełnienia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W_01: </w:t>
      </w:r>
    </w:p>
    <w:p>
      <w:pPr/>
      <w:r>
        <w:rPr/>
        <w:t xml:space="preserve">Student potrafi określić istotę prawa gospodarczego publicznego oraz treść, charakter i zakres oddziaływania państwa na gospodarkę,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K_W07, K_W03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II.H.P6S_WG.1.o, I.P6S_WG, I.P6S_WK, II.S.P6S_WG.1, II.S.P6S_WG.2, II.S.P6S_WG.3, II.H.P6S_WG/K.o, II.T.P6S_WK</w:t>
      </w:r>
    </w:p>
    <w:p>
      <w:pPr>
        <w:keepNext w:val="1"/>
        <w:spacing w:after="10"/>
      </w:pPr>
      <w:r>
        <w:rPr>
          <w:b/>
          <w:bCs/>
        </w:rPr>
        <w:t xml:space="preserve">Charakterystyka W_02: </w:t>
      </w:r>
    </w:p>
    <w:p>
      <w:pPr/>
      <w:r>
        <w:rPr/>
        <w:t xml:space="preserve">Student zna i potrafi przedstawić podstawowe zasady prawa gospodarczego publicznego oraz potrafi przedstawić źródła prawa gospodarczego publicznego i dokonać ich analizy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K_W03, K_W06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I.P6S_WK, II.S.P6S_WG.1, II.S.P6S_WG.2, II.S.P6S_WG.3, II.H.P6S_WG/K.o, II.H.P6S_WG.3</w:t>
      </w:r>
    </w:p>
    <w:p>
      <w:pPr>
        <w:keepNext w:val="1"/>
        <w:spacing w:after="10"/>
      </w:pPr>
      <w:r>
        <w:rPr>
          <w:b/>
          <w:bCs/>
        </w:rPr>
        <w:t xml:space="preserve">Charakterystyka W_03: </w:t>
      </w:r>
    </w:p>
    <w:p>
      <w:pPr/>
      <w:r>
        <w:rPr/>
        <w:t xml:space="preserve"> Student zna podstawowe prawne środki i formy wpływu państwa na gospodarkę,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I.P6S_WK, II.S.P6S_WG.1, II.S.P6S_WG.2, II.S.P6S_WG.3, II.H.P6S_WG/K.o</w:t>
      </w:r>
    </w:p>
    <w:p>
      <w:pPr>
        <w:keepNext w:val="1"/>
        <w:spacing w:after="10"/>
      </w:pPr>
      <w:r>
        <w:rPr>
          <w:b/>
          <w:bCs/>
        </w:rPr>
        <w:t xml:space="preserve">Charakterystyka W_04: </w:t>
      </w:r>
    </w:p>
    <w:p>
      <w:pPr/>
      <w:r>
        <w:rPr/>
        <w:t xml:space="preserve">Student zna i potrafi przedstawić sytuację prawną podmiotów działalności gospodarczej i wskazać ich rolę i miejsce w systemie prawnym gospodarki.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I.P6S_WK, II.T.P6S_WK, II.S.P6S_WG.1, II.H.P6S_WG.1.o</w:t>
      </w:r>
    </w:p>
    <w:p>
      <w:pPr>
        <w:keepNext w:val="1"/>
        <w:spacing w:after="10"/>
      </w:pPr>
      <w:r>
        <w:rPr>
          <w:b/>
          <w:bCs/>
        </w:rPr>
        <w:t xml:space="preserve">Charakterystyka W_05: </w:t>
      </w:r>
    </w:p>
    <w:p>
      <w:pPr/>
      <w:r>
        <w:rPr/>
        <w:t xml:space="preserve">Student zna i potrafi przedstawić wybrane instytucje prawa gospodarczego publicznego w ujęciu materialnoprawnym i formalnoprawnym stosownie do treści programowych.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K_W07, K_W04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II.T.P6S_WK, II.S.P6S_WG.1, II.H.P6S_WG.1.o, I.P6S_WG, II.X.P6S_WG.2, II.S.P6S_WG.2, I.P6S_WK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U_01: </w:t>
      </w:r>
    </w:p>
    <w:p>
      <w:pPr/>
      <w:r>
        <w:rPr/>
        <w:t xml:space="preserve">Student potrafi wskazać na różne prawne metody, formy i środki oddziaływania państwa na gospodarkę i uzasadnić ich zastosowanie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rozwiązywanie problemów praktycznych na ćwiczeniach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II.S.P6S_UW.2.o, II.S.P6S_UW.3.o, II.H.P6S_UW.1, I.P6S_UW, II.S.P6S_UW.1</w:t>
      </w:r>
    </w:p>
    <w:p>
      <w:pPr>
        <w:keepNext w:val="1"/>
        <w:spacing w:after="10"/>
      </w:pPr>
      <w:r>
        <w:rPr>
          <w:b/>
          <w:bCs/>
        </w:rPr>
        <w:t xml:space="preserve">Charakterystyka U_02: </w:t>
      </w:r>
    </w:p>
    <w:p>
      <w:pPr/>
      <w:r>
        <w:rPr/>
        <w:t xml:space="preserve"> Student potrafi dokonać wykładni przepisów prawa gospodarczego publicznego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rozwiązywanie problemów praktycznych na ćwiczeniach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K_U03, K_U04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II.T.P6S_UW.2, II.S.P6S_UW.1, II.S.P6S_UW.2.o, II.S.P6S_UW.3.o, II.H.P6S_UW.1</w:t>
      </w:r>
    </w:p>
    <w:p>
      <w:pPr>
        <w:keepNext w:val="1"/>
        <w:spacing w:after="10"/>
      </w:pPr>
      <w:r>
        <w:rPr>
          <w:b/>
          <w:bCs/>
        </w:rPr>
        <w:t xml:space="preserve">Charakterystyka U_03: </w:t>
      </w:r>
    </w:p>
    <w:p>
      <w:pPr/>
      <w:r>
        <w:rPr/>
        <w:t xml:space="preserve"> Student potrafi zastosować podstawowe instytucje materialnego i formalnego prawa gospodarczego publicznego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rozwiązywanie problemów praktycznych na ćwiczeniach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II.S.P6S_UW.1, II.S.P6S_UW.2.o, II.S.P6S_UW.3.o, II.H.P6S_UW.1, I.P6S_UO</w:t>
      </w:r>
    </w:p>
    <w:p>
      <w:pPr>
        <w:keepNext w:val="1"/>
        <w:spacing w:after="10"/>
      </w:pPr>
      <w:r>
        <w:rPr>
          <w:b/>
          <w:bCs/>
        </w:rPr>
        <w:t xml:space="preserve">Charakterystyka U_04: </w:t>
      </w:r>
    </w:p>
    <w:p>
      <w:pPr/>
      <w:r>
        <w:rPr/>
        <w:t xml:space="preserve">Student potrafi samodzielnie wyszukiwać informacje w celu rozwiązywania prawnych problemów praktycznych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rozwiązywanie problemów praktycznych na ćwiczeniach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I.P6S_UU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K_01: </w:t>
      </w:r>
    </w:p>
    <w:p>
      <w:pPr/>
      <w:r>
        <w:rPr/>
        <w:t xml:space="preserve">Student umie komunikować innym informacje o zagadnieniach i problemach prawnych z zakresu prawa gospodarczego publicznego.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rozwiązywanie problemów praktycznych na ćwiczeniach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</w:t>
      </w:r>
    </w:p>
    <w:p>
      <w:pPr>
        <w:keepNext w:val="1"/>
        <w:spacing w:after="10"/>
      </w:pPr>
      <w:r>
        <w:rPr>
          <w:b/>
          <w:bCs/>
        </w:rPr>
        <w:t xml:space="preserve">Charakterystyka K_02: </w:t>
      </w:r>
    </w:p>
    <w:p>
      <w:pPr/>
      <w:r>
        <w:rPr/>
        <w:t xml:space="preserve">Student potrafi dyskutować o zagadnieniach i problemach prawnych z zakresu prawa gospodarczego publicznego.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rozwiązywanie problemów praktycznych na ćwiczeniach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K_K04, K_K05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</w:t>
      </w:r>
    </w:p>
    <w:p>
      <w:pPr>
        <w:keepNext w:val="1"/>
        <w:spacing w:after="10"/>
      </w:pPr>
      <w:r>
        <w:rPr>
          <w:b/>
          <w:bCs/>
        </w:rPr>
        <w:t xml:space="preserve">Charakterystyka K_03: </w:t>
      </w:r>
    </w:p>
    <w:p>
      <w:pPr/>
      <w:r>
        <w:rPr/>
        <w:t xml:space="preserve"> Student umie poszukiwać możliwych rozwiązań problemów prawnych z zakresu prawa gospodarczego publicznego.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rozwiązywanie problemów praktycznych na ćwiczeniach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2026-07-28T13:24:07+02:00</dcterms:created>
  <dcterms:modified xsi:type="dcterms:W3CDTF">2026-07-28T13:24:07+02:00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