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i zakresu zastosowania systemów czasu rzeczywistego, wyjaśnienie metodyki projektowania i programowania systemów wbudowanych oraz wprowadzenie do zagadnień bezpieczeństwa i niezawodności systemu. Wykład obejmuje także systemy operacyjne czasu rzeczywistego i sieci przemysłowe. Ćwiczenia laboratoryjne pozwalają studentom nabyć praktyczną umiejętność projektowania, programowania i integracji rozproszonych aplikacji czasu rzeczywistego.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K., Systemy czasu rzeczywistego, Wyd. 2 (zmienione), Oficyna Wydawnicza PW, Warszawa, 1999. 
2. Sacha K., Sieci przemysłowe - Profibus, Mikom, 1998.
3. Phillip A. Laplante, Real-Time Systems Design and Analysis, John Wiley &amp; Sons, 2004
4. Skalski Ł., Linux: podstawy i aplikacje dla systemów embedded, Legionowo, Wydawnictwo BTC, 2012.
5. Bis M., Linux w systemach embedded, Legionowo, Wydawnictwo BTC, 2011.
6. Yaghmour K., Building Embedded Linux Systems, Beijing, O'Reilly, 2003.
7. 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wszystkich specjalności kierunku Informatyka (ISI i SID)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podstawową wiedzę w zakresie implementacji systemów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podstawową wiedzę dotyczącą najważniejszych funkcji i budowy systemów operacyjnych oraz trendów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SCZR_W03: </w:t>
      </w:r>
    </w:p>
    <w:p>
      <w:pPr/>
      <w:r>
        <w:rPr/>
        <w:t xml:space="preserve">Ma uporządkowaną wiedzę na temat architektur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Zna zasady bezpieczeństwa związane z implementacją systemów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SCZR_U02: </w:t>
      </w:r>
    </w:p>
    <w:p>
      <w:pPr/>
      <w:r>
        <w:rPr/>
        <w:t xml:space="preserve">Potrafi projektować i implementować proste systemy wbudowane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SCZR_U03: </w:t>
      </w:r>
    </w:p>
    <w:p>
      <w:pPr/>
      <w:r>
        <w:rPr/>
        <w:t xml:space="preserve">Potrafi poznawać, analizować i modelować wymagania stawiane systemom wbudowanym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SCZR_U04: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SCZR_K01: </w:t>
      </w:r>
    </w:p>
    <w:p>
      <w:pPr/>
      <w:r>
        <w:rPr/>
        <w:t xml:space="preserve">Rozumie aspekty bezpieczeństwa systemów wbudowanych, ich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2026-06-10T20:12:05+02:00</dcterms:created>
  <dcterms:modified xsi:type="dcterms:W3CDTF">2026-06-10T20:12:05+02:00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