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DEREZIŃSKA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
Bilans nakładu pracy studenta :
-	udział w wykładach: 15 x 2 godz. = 30 godz.,
-	przygotowanie do kolejnych wykładów i realizacji laboratorium (przejrzenie materiałów z wykładu i dodatkowej literatury,  konsultacje): 10 godzin (w tym 1 godz. konsultacji)
-	realizacja zadań laboratoryjnych: (15h zajęć laboratoryjnych, oraz obejmuje także zapoznanie się z instrukcjami laboratoryjnymi, przygotowanie programów i ich testów oraz modeli przed laboratoriami, przygotowanie rozwiązań zadań, dokończenie zadań po laboratorium oraz przygotowanie kolejnych sprawozdań, recenzję pracy innego studenta, uzgodnienia zadań pomiędzy członkami zespołu), 15 + (15+25+10) = 65
-	przygotowanie do 2 kolokwiów i 2 kartkówek (rozwiązanie zadań przedkolokwialnych, udział w konsultacjach, przygotowanie materiałów na kolokwia):  15 godz. (w tym 1 godz. konsultacji)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+ 15 + 1 + 1  = 47 godz., co odpowiada ok. 1.5-2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65 godzin co odpowiada ok. 2-2.5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przedmiotów Programowanie Obiektowe (np. C++, Java lub C#) oraz Inżynieria Oprogramowania - lub równoważne.
Zakłada się, że studenci posiadają podstawową wiedzę z zakresu programowania obiektowego, projektowania obiektowego i strukturalnego, UML.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rozszerzenie i pogłębienie wiedzy i umiejętności z dziedziny inżynierii oprogramowania.
- ukształtowanie oceny różnych procesów i artefaktów inżynierii oprogramowania w kategoriach technologicznych, ekonomicznych i społecznych
- zapoznanie z wybranymi problemami i metodami ich rozwiązywania dotyczącymi: specyfikacji i zarządzania wymaganiami, specyfikacji kontraktowych oraz specyfikacji formalnych, testowania i inspekcji oprogramowania, zapewnienia wysokiej jakości i niezawodności oprogramowania, pomiarów procesu i produktu, ewolucji oprogramowania, zarządzania projektami.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(1h). Problematyka jakości w produkcji oprogramowania. Ekonomiczne i społeczne aspekty inżynierii oprogramowania. Konsekwencje przeciekania błędów. 
Inżynieria wymagań(4h). Model Sommerville'a-Sayera, praktyki inżynierii wymagań, zbieranie, specyfikacja i weryfikacja wymagań, standardy, zarządzanie zmianami. Specyfikacje wymagań w SySML. 
Specyfikacja kontraktowa modeli obiektowych (4h) - projektowanie z wykorzystaniem kontraktów (ang. design by contract), język OCL, niezmienniki klas i stanów, warunki początkowe i końcowe operacji, precyzyjne modele klas i stanów UML
Specyfikacje formalne (2h). Specyfikacje formalne, rodzaje, zastosowanie, specyfikacje algebraiczne.
Projektowanie z użyciem wielokrotnym (1h). Linie produkcyjne, Komponenty - wykorzystanie, tworzenie, katalogowanie.
Wzorce projektowe (2) Idea stosowania wzorców. Wzorce strukturalne (adapter, dekorator, proxy), czynnościowe (strategia, stan, obserwator), kreacyjne (wirtualny konstruktor, fabryka abstrakcyjna), przykłady, narzędzia.
Weryfikacja i walidacja oprogramowania (4h). Testowanie ukierunkowane na wyszukiwanie defektów- strukturalne i funkcjonalne (klasy równoważności, pokrycia kodu, testowanie ścieżek), testowanie integracyjne, obiektowe, inne. Porównanie kryteriów testowania. Określanie wyroczni. Narzędzia wspomagające. Inspekcje kodu, listy kontrolne. Zasady łatwo-testowalnego oprogramowania. Przykłady.
Wiarygodność oprogramowania (2h). Miary niezawodności, modele niezawodnościowe, metody podnoszenia niezawodności oprogramowania 
Metryki oprogramowania (1h). Miary oprogramowania strukturalnego i obiektowego. Metryki obiektowe projektu i klas. Metryki a złożoność testowania.
Jakość oprogramowania i procesów wytwórczych (1h). Modele i standardy jakości produktów i procesów, modele ISO 9126, SQuaRE, ISO 25000, Ocena i doskonalenie procesów wytwórczych, ISO 9000, CMMI 
Wybrane problemy zarządzania (3h). Zapewnienie jakości i zarządzanie jakością, miary DRE,  Zarządzanie ryzykiem. Planowanie i kontrola, wykresy kontrolne. Lekkie metodyki, programowanie ekstremalne XP, SCRUM.  Zespół projektowy, Zasady skutecznej pracy indywidualnej i zespołowej, People-CMM, budowanie zespołu bazujące na rolach, zarządzanie kompetencjami. 
Ewolucja oprogramowania(2h). Pielęgnowanie i modyfikacja oprogramowania Koszty. Zarządzanie zmianami; narzędzia wspomagające, zarządzanie wersjami CVS. Systemy odziedziczone. Inżynieria ponowna (wsteczna) Refaktoryzacja kodu.
Zakres laboratorium:
Celem laboratorium jest utrwalenie znajomości zasad projektowania i programowania obiektowego, oraz praktyczne zapoznanie się czynnościami z różnych etapów procesu tworzenia oprogramowania. Podczas zajęć laboratoryjnych studenci poznają także możliwości różnych narzędzi CASE wspierających poszczególne zadania inżynierii oprogramowania oraz elementy pracy zespołowej. 
Lab1, 2 - specyfikacja i zarządzanie wymaganiami  
Określenie wymagań (cechy systemu, wymagania udziałowców, ograniczenia, wymagania funkcjonalne) Atrybuty wymagań (priorytety, wymagania nadrzędne i potomne, zależności pomiędzy wymaganiami różnych typów). Specyfikacja przypadków użycia z uwzględnieniem warunków początkowych i końcowych.  Uzgodnienie wymagań w obrębie zespołu.
Wymiana specyfikacji wymagań pomiędzy studentami. Przygotowanie recenzji dla specyfikacji wymagań wg cech IEEE 830.
Lab 3-5 - projektowanie obiektowe z wykorzystaniem wzorców projektowych, precyzyjne modelowanie ze specyfikacją kontraktów (OCL), transformacje modelu do kodu i implementacja wybranych części systemu
Lab 6 - testowanie 
Określenie pokrycia kodu. Tworzenie testów dla niepokrytego kodu. Minimalizacja zbioru testów dla zadanych kryteriów testowania. 
Lab 7 - rezerwowy dla ww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rezultaty sprawdzianów audytoryjnych Spr1 i Spr2
- rozwiązywanie zadań na wykładzie dla wybranych zagadnień
- rezultaty kartkówek na laboratorium Kart1 i Kart2
- ocena pracy laboratoryjnej (prezentacji i dyskusji cząstkowych wyników, spójności danych w ramach zespołu, efektywności poprawy elementów zadań, sprawozdań z ostatecznymi wynikami, dyskusji wyników końcowych) 
- ocena pracy domowej (recenzji)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I. Sommerville: Inżynieria oprogramowania, WNT 2003 , 
[2] R. S. Pressman, Praktyczne podejście do inżynierii oprogramowania, WNT 2004, 
[3] D. Leffingwell, D. Widrig: Zarządzanie wymaganiami, WNT 2003
[4] B. Bruegge, A.H. Dutoit: Inżynieria oprogramowania w ujęciu obiektowym, UML, wzorce projektowe i Java, Helion 2011
[5] B. Meyer Programowanie zorientowane obiektowo, Helion 2005/8 
[6] S.Wrycza, B. Marcinkowski Język inżynierii systemów SysML. Architektura i zastosowanie, Profile UML 2.x w praktyce. Helion 2010
[7] J. Warmer, A. Kleppe: OCL Precyzyjne modelowanie w UML, WNT 2003
[8] A. Shaloway, J.R. Trott: Projektowanie zorientowane obiektowo – wzorce projektowe, Helion 2001 (wyd. 1), Helion 2005 (wyd. 2)
[9] E.Gamma, R.Helm, R.Johnson, J.Vlissides, Wzorce projektowe, WNT 2005, II wyd. WNT 2008, Helion 2010
[10] R. Patton: Testowanie oprogramowania, Micom 2002
[11] B.Wiszniewski, B. Bereza-Jarociński, Teoria i praktyka testowania programów, PWN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Uwagi realizacyjne: do realizacji zajęć laboratoryjnych konieczne jest posiadanie profesjonalnych, licencjonowanych narzędzi CASE do zarządzania wymaganiami, projektowania, testowania, ...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IOP2_W01: </w:t>
      </w:r>
    </w:p>
    <w:p>
      <w:pPr/>
      <w:r>
        <w:rPr/>
        <w:t xml:space="preserve">Student, który zaliczył przedmiot, posiada podstawową wiedzę na temat: metod specyfikacji i zarządzania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Lab1-2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IOP2_W02: </w:t>
      </w:r>
    </w:p>
    <w:p>
      <w:pPr/>
      <w:r>
        <w:rPr/>
        <w:t xml:space="preserve">Student, który zaliczył przedmiot, posiada podstawową wiedzę na temat: projektowania modeli obiektowy z wykorzystaniem wzorców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Spr2, Lab3-5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IOP2_W03: </w:t>
      </w:r>
    </w:p>
    <w:p>
      <w:pPr/>
      <w:r>
        <w:rPr/>
        <w:t xml:space="preserve">... na temat: specyfikacji kontraktów (niezmienników, warunków początkowych i końcowych) dla modeli obiektowych w języku OCL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Spr2, Lab3-5, Kart1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IOP2_W04: </w:t>
      </w:r>
    </w:p>
    <w:p>
      <w:pPr/>
      <w:r>
        <w:rPr/>
        <w:t xml:space="preserve">na temat: prostych miar niezawodności, metryk oprogramowania, jakości oprogramowania, jakości zbiorów testów i procesów wytwarzania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Spr2, Kart2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IOP2_W05: </w:t>
      </w:r>
    </w:p>
    <w:p>
      <w:pPr/>
      <w:r>
        <w:rPr/>
        <w:t xml:space="preserve">.. na temat wybranych specyfikacji formalnych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IOP2_W06: </w:t>
      </w:r>
    </w:p>
    <w:p>
      <w:pPr/>
      <w:r>
        <w:rPr/>
        <w:t xml:space="preserve">...na temat: metod weryfikacji statycznej i dynamicznej oprogramowania, kryteriów testowania dla wybranych strategii testowania,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Spr2, Kart2, Lab6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IOP2_W07: </w:t>
      </w:r>
    </w:p>
    <w:p>
      <w:pPr/>
      <w:r>
        <w:rPr/>
        <w:t xml:space="preserve">... na temat: ekonomicznych i społecznych konsekwencji dla wybranych zagadnień organizacji pracy i zarządzania wytwarzaniem oprogramowania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IOP2_W08: </w:t>
      </w:r>
    </w:p>
    <w:p>
      <w:pPr/>
      <w:r>
        <w:rPr/>
        <w:t xml:space="preserve">... na temat: ewolucji oprogramowania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IOP2_U01: </w:t>
      </w:r>
    </w:p>
    <w:p>
      <w:pPr/>
      <w:r>
        <w:rPr/>
        <w:t xml:space="preserve">Student, który zaliczył przedmiot potrafi: opracować specyfikację wymagań, ocenić jakość takiej specyfikacji,
wskazać podstawowe ekonomiczne i społeczne konsekwencje dla wybranych zagadnień organizacji pracy i zarządzania wytwarzaniem oprogramowania,  oceny jakości oprogramowania, ewolucji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Lab1-2, Ocena recenzji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IOP2_U02: </w:t>
      </w:r>
    </w:p>
    <w:p>
      <w:pPr/>
      <w:r>
        <w:rPr/>
        <w:t xml:space="preserve">Student, który zaliczył przedmiot potrafi: zaprojektować model obiektowy z wykorzystaniem wzorców projektowych; zaprojektować model obiektowy z określeniem prostych kontraktów (niezmienników, warunków początkowych i końcowych) w danym języku specyfikacji; zaimplementować program na podstawie takich modeli z wykorzystaniem narzędzi CASE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Spr2, Kart1, Lab3-5,. Rozwiązywanie zadań na wykładzie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K_U15,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IOP2_U03: </w:t>
      </w:r>
    </w:p>
    <w:p>
      <w:pPr/>
      <w:r>
        <w:rPr/>
        <w:t xml:space="preserve">Student, który zaliczył przedmiot potrafi: obliczyć proste miary niezawodności i metryki oprogramowania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Spr2, Kart2, Rozwiązywanie zadań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IOP2_U04: </w:t>
      </w:r>
    </w:p>
    <w:p>
      <w:pPr/>
      <w:r>
        <w:rPr/>
        <w:t xml:space="preserve">Student, który zaliczył przedmiot potrafi: zmodyfikować i zastosować proste specyfikacje formalne (specyfikacje algebraiczne)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 Rozwiązywanie zadań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IOP2_U06: </w:t>
      </w:r>
    </w:p>
    <w:p>
      <w:pPr/>
      <w:r>
        <w:rPr/>
        <w:t xml:space="preserve">Student, który zaliczył przedmiot potrafi: wykorzystać różne kryteria testowania dla wybranych strategii testowania, poprawić zbiór testów wykorzystując narzędzie do badania pokrycia kodu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Spr2, Kart2, Lab6 Rozwiązywanie zadań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K_U19,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IOP2_U07: </w:t>
      </w:r>
    </w:p>
    <w:p>
      <w:pPr/>
      <w:r>
        <w:rPr/>
        <w:t xml:space="preserve">Student, który zaliczył przedmiot potrafi: określić priorytety wymagań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Lab1-2, recenzji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IOP2_U08: </w:t>
      </w:r>
    </w:p>
    <w:p>
      <w:pPr/>
      <w:r>
        <w:rPr/>
        <w:t xml:space="preserve">Student, który zaliczył przedmiot potrafi: pracować indywidualnie i w zespole przyjmujac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Spr2, Lab1-2, Lab3-5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IOP2_K01: </w:t>
      </w:r>
    </w:p>
    <w:p>
      <w:pPr/>
      <w:r>
        <w:rPr/>
        <w:t xml:space="preserve">Student, który zaliczył przedmiot potrafi: wskazać podstawowe ekonomiczne i społeczne konsekwencje dla wybranych zagadnień organizacji pracy i zarządzania wytwarzaniem oprogramowania, określenia wymagań, oceny jakości oprogramowania, ewolucji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2026-03-23T15:03:40+01:00</dcterms:created>
  <dcterms:modified xsi:type="dcterms:W3CDTF">2026-03-23T15:03:40+01:00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