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typu RAD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Julian MYRCHA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w tym:
30 godzin wykładu
30 godzin zajęć laboratoryjnych
30 godzin przygotowania do zajęć laboratoryjnych
30 godzin pracy własnej (samokształcenie) w obszarach poruszonych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zajęć laboratoryjnych
30 godzin przygotowania do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umiejętność programowania i projektowania aplikacji.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i narzędzi służących do szybkiego tworzenia aplikacji. Zostanie przedstawiona architektura aplikacji opartych na komponentach oraz kilka popularnych frameworków. Studenci zapoznają się z budową własnych komponentów. Zostaną przedstawione metody dostępu do danych w aplikacjach webowych.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Pojęcia podstawowe, przedstawienie istniejących
architektur programów w środowiskach graficznych, cechy wyróżniające
narzędzia RAD.
Język C# jako przykład nowoczesnego języka do tworzenia
aplikacji. Prezentacja tych mechanizmów języka C#, które powstały w
celu wspomagania szybkiego tworzenia aplikacji oraz dostępu do danych.
Technologia ASP.NET. Programowanie aplikacji w technologii
ASP.NET w języku C#.
LINQ oraz Entity Framework. Omówienie sposobów dostępu do baz
danych z aplikacji webowych ASP.Net.
Testowanie. Metody projektowania aplikacji z uwzględnieniem
testów.
MVC.Net jako alternatywna architektura aplikacji webowych.
Python i Django. Przykładowy framework umożliwiający szybkie
tworzenie aplikacji webowych.
Ruby i Rails. Podobne rozwiązanie w języku Ruby.
Zagadnienia omawiane są na przykładzie szeregu technologii firmy
Microsoft (C#, Asp.Net, MVC.Net, SQL Server) oraz (w drugiej części
wykładu) języków Ruby (framework Rails) oraz Python (framework Django).
Zakres laboratorium
Zrealizowanie prostego programu ASP.Net.
Zrealizowanie własnych komponentów ASP.Net.
Realizacja aplikacji w technologii MVC.Net z wykorzystaniem
Entity Framework.
Opracowanie złożonej aplikacji - część 1.
Opracowanie złożonej aplikacji - część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wykładu są 2 laboratoria po 20 pkt, z laboratorium jest do uzyskania 60 pkt. Warunkiem zaliczenia przedmiotu jest uzyskanie co najmniej 51 punktów oraz zaliczenie wszystkich tematów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Sanderson : Pro ASP.NET MVC 2 Framework, Apress 2010
2. Julia Lerman : Programming Entity Framework, O'Reilly 2010
3. Adam Freeman, Joseph C. Rattz, Jr : Pro LINQ: Language Integrated Query in C# 2010, Apress 2010
4. Tim Patrick : Microsoft ADO.NET 4 Step by Step, Microsoft Press 2010
5. Rob Cameron, Dale Michalk : Pro ASP.NET 3.5 Server Controls and AJAX Components, Apress 2008
6. Jeff McWherter, Ben Hall : Testing ASP.NET Web Applications, Wrox 2010
7. Pierre Henri Kuate, Tobin Harris :  NHibernate in Action, Manning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https://usosweb.usos.pw.edu.pl/kontroler.php?_action=katalog2/przedmioty/pokazPrzedmiot&amp;prz_kod=103D-INIIT-ISP-NTR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01: </w:t>
      </w:r>
    </w:p>
    <w:p>
      <w:pPr/>
      <w:r>
        <w:rPr/>
        <w:t xml:space="preserve">Potrafi samodzielnie zaprojektować i wykonać komponent integrujący się ze środowiskiem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02: </w:t>
      </w:r>
    </w:p>
    <w:p>
      <w:pPr/>
      <w:r>
        <w:rPr/>
        <w:t xml:space="preserve">Potrafi zaprojektować i zrealizować aplikację z wykorzystaniem komponentów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03: </w:t>
      </w:r>
    </w:p>
    <w:p>
      <w:pPr/>
      <w:r>
        <w:rPr/>
        <w:t xml:space="preserve">Potrafi zaprojektować i wykonać wielodostępną aplikację webową wykorzystującą bazę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2, laboratoria 3,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K_W19, K_W09, K_W12, K_W14,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04: </w:t>
      </w:r>
    </w:p>
    <w:p>
      <w:pPr/>
      <w:r>
        <w:rPr/>
        <w:t xml:space="preserve">Potrafi opracować metodykę automatycznego testowania aplikacji webowej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2, laboratorium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NTR_U01: </w:t>
      </w:r>
    </w:p>
    <w:p>
      <w:pPr/>
      <w:r>
        <w:rPr/>
        <w:t xml:space="preserve">Umie zaprojektować aplikację typu biznesowego za pomocą nowoczesnych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laboratoriów L5 i L7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NTR_U02: </w:t>
      </w:r>
    </w:p>
    <w:p>
      <w:pPr/>
      <w:r>
        <w:rPr/>
        <w:t xml:space="preserve">Umie zaprojektować zestaw testów i wykonać go w sposób automatyczny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wyników L8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2026-07-28T11:27:28+02:00</dcterms:created>
  <dcterms:modified xsi:type="dcterms:W3CDTF">2026-07-28T11:27:28+02:00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