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geoinformacyjnych (projekt inżynierski)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1060-GI000-ISP-6009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godz., w tym:
1) Liczba godzin kontaktowych - 32:
a) 30 godz. - ćwiczenia,
b)  2 godz. - konsultacje.
2) Praca własna studenta – 43 godz.:
a) 40 godz. - realizacja projektu inżynierskiego,
c) 3 godz. - przygotowanie do zaliczeń i zaliczenia.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pkt. ECTS.
Liczba godzin kontaktowych - 32:
a) 30 godz. - ćwiczenia,
b)  2 godz. - konsultacje.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pkt. ECTS. 
70 godz.:
a) 30 godz. - ćwiczenia,
b) 40 godz. - realizacja zadań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Dobra teoretyczna i praktyczna znajomość metod, technik i narzędzi geoinformatycznych. Uporządkowana, podstawowa wiedza z zakresu geodezji i kartografii.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wykonanie projektu systemu geoinformatycznego, a następne wykonanie jego prototypu. Przedmiot pozwali na połączenie w praktyce całej zdobytej wcześniej wiedzy oraz umiejętności, a tym samym umożliwi ich utrwalenie w praktyce, przygotowanie studenta do praktyki zawodowej  oraz do realizacji pracy dyplomowej. Przedmiot powinien również utrwalić i poszerzyć zdobytą wcześniej wiedzę na temat nowoczesnych metod pracy grupowej. Wykonane indywidualnie opracowania mogą stanowić element większego systemu.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prototypu systemu, programu, zestawy programów, bibliotek lub procedur wraz z dokumentacją realizujących złożone zadanie inżynierskie polegające na automatyzacji procesu pozyskiwania, przetwarzania i udostępniania informacji przestrzennych lub polegające na automatyzowaniu, ulepszaniu, optymalizacji   działania instrumentów i systemów, które służą tym procesom.
Projektowane systemy powinny wykorzystywać wiedzę z jednej lub wielu wymienionych specjalności/obszarów:
-	podstawowe pomiary geodezyjne,
-	fotogrametria,
-	teledetekcja,
-	kartografia,
-	nawigacja,
-	geodezja inżynieryjno-przemysłowa,
-	geodezja i astronomia geodezyjna 
-	kataster i gospodarka nieruchomościami
-	gospodarka przestrzenna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dokumentacji i opracowanego produktu.
Ocena umiejętności zaprezentowania produktu i pracy w zespole.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ramach przedmiotu powinna być wykorzystywana wiedza zdobywana w ramach równolegle prowadzonego przedmiotu "Zarządzanie projektami informatycznymi".  
W ramach przedmiotu stosowane będą nowoczesne metody "Design Thinking" oraz "Project Based Learning".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GI.ISP-6009_U1: </w:t>
      </w:r>
    </w:p>
    <w:p>
      <w:pPr/>
      <w:r>
        <w:rPr/>
        <w:t xml:space="preserve">Potrafi w kreatywny sposób zdefiniować potrzebę (analiza rynku) i opracować koncepcję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projektu, ocena prezentacji pomysłu i pracy podczas grupowej "burzy mózgów"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GI.ISP-6009_U2: </w:t>
      </w:r>
    </w:p>
    <w:p>
      <w:pPr/>
      <w:r>
        <w:rPr/>
        <w:t xml:space="preserve">Potrafi oszacować niezbędne zasoby techniczne i ludzkie do realizacji produktu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GI.ISP-6009_U3: </w:t>
      </w:r>
    </w:p>
    <w:p>
      <w:pPr/>
      <w:r>
        <w:rPr/>
        <w:t xml:space="preserve">Potrafi wykonać system, program lub zestaw zaawansowanych procedur geoinformatycznych zgodnie z przedstawionym projektem systemu, w tym opracować prezentację kartograficzną geoinformacji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K_U06, K_U10, K_U13,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GI.ISP-6009_U4: </w:t>
      </w:r>
    </w:p>
    <w:p>
      <w:pPr/>
      <w:r>
        <w:rPr/>
        <w:t xml:space="preserve">Potrafi zaprezentować dokumentację oraz wyniki wykonanego projektu systemu lub programu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oraz ocena prezentacji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GI.ISP-6009_K1: </w:t>
      </w:r>
    </w:p>
    <w:p>
      <w:pPr/>
      <w:r>
        <w:rPr/>
        <w:t xml:space="preserve">Potrafi rozdzielać delegować zadania cząstkowe przy realizacji projektu do innych członków zespołu i wykonywać zadania zlecane przez innych w celu uzyskania lepszego i szybszego efektu końcowego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zakresu delegacji zadań w przedstawionym do oceny projekcie, ocena udziału w symulacjach zespołów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GI.ISP-6009_K2: </w:t>
      </w:r>
    </w:p>
    <w:p>
      <w:pPr/>
      <w:r>
        <w:rPr/>
        <w:t xml:space="preserve">Potrafi ocenić społeczne skutki wdrożenia systemu geoinformacyjnego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2026-03-24T09:39:15+01:00</dcterms:created>
  <dcterms:modified xsi:type="dcterms:W3CDTF">2026-03-24T09:39:15+01:00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