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kartografii nawigacyjnej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
1) Liczba godzin kontaktowych - 16:
a) 15 godz. - wykład,
b) 1 godz. - konsultacje.
2) Praca własna studenta – 14 godz.:
a) 7 godz. - analiza dodatkowej literatury i map,
b) 7 godz. – przygotowywanie się studenta do zaliczeń.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pkt. ECTS
Liczba godzin kontaktowych 16:
a) 35 godz. - wykład,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systemów nawigacji satelitarnej GNSS. 
Elementarna wiedza z zakresu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opracowaniami kartograficznymi wykorzystywanymi w nawigacji lądowej, morskiej i śródlądowej, lotniczej a także podstawowymi zasadami nawigowania z ich wykorzystaniem. W ramach przedmiotu omawiane są zarówno analogowe jak i cyfrowe produkty kartograficzne (mapy drukowane oraz aplikacje nawigacyjne), w tym wybrane mapy mobilne wykorzystywane w nawigacji samochodowej, w nawigacji wewnątrz budynków, systemach ECDIS wykorzystywanych na statkach a także w nawigacji lotniczej.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elementarne pojęcia z zakresu nawigacji: kurs, namiar, linia nawigacyjna, deklinacja, dewiacja,  wybór optymalnej trajektorii, określenie pozycji na zewnątrz i wewnątrz budynków. Rodzaje nawigacji (terestryczna, astronawigacja, satelitarna, inne). Rola kartografii w procesie nawigacji.  Rodzaje i parametry map klasycznych i mobilnych wykorzystywanych w nawigacji lądowej, morskiej i śródlądowej, lotniczej: układy współrzędnych, odwzorowania, skale, zakres treści, modele danych. Funkcjonalność wybranych mobilnych aplikacji nawigacyjnych i lokalizacyjnych. Źródła danych przestrzennych do opracowania map i systemów nawigacyjnych.
Wybrane zagadnienia z zakresu prezentacji kartograficznej na mapach nawigacyjnych i w aplikacjach nawigacyjnych.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oraz ocena sprawozdania z wykonanej analizy wybranych map wykorzystywanych w nawigacji.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„Metodyka prezentacji kartograficznych w mobilnych systemach lokalizacyjnych i nawigacyjnych”. Prace naukowe Politechniki Warszawskiej - Geodezja, z.48, 2011 
2. Gotlib D.: „Nowe oblicza kartografii – aspekty metodyczne i technologiczne”, Polski Przegląd Kartograficzny, Tom 40, 2008, nr 1, s. 21-27.
3. Gotlib D.:„Nowe oblicza kartografii – kartografia mobilna”, Polski Przegląd Kartograficzny, Tom 40, 2008, nr 2, p. 117-127
4. Weintritt A.: "Elektroniczna mapa nawigacyjna", Wydawnictwo Uczelniane Wyższej Szkoły Morskiej
5. Urbańczyk A. : "Nawigacja prosta, łatwa, zabawna", Alma-Press.
6. Pazio A.: "Zasady pilotażu szybowcowego", Wydawnictwo Aeroklubu Polskiego
7. Januszewski J.: "Systemy satelitarne GPS Galileo i inne",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GI.ISP-6025_W1: </w:t>
      </w:r>
    </w:p>
    <w:p>
      <w:pPr/>
      <w:r>
        <w:rPr/>
        <w:t xml:space="preserve">zna elementarne zasady nawigacji oraz podstawowe parametry i cechy funkcjonujących systemów pozycjonowania (w szczególności GNSS)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GI.ISP-6025_W2: </w:t>
      </w:r>
    </w:p>
    <w:p>
      <w:pPr/>
      <w:r>
        <w:rPr/>
        <w:t xml:space="preserve">zna rodzaje i parametry map (treść, odwzorowania, dokładność) wykorzystywanych w nawigacji lądowej, morskiej i śródlądowej,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GI.ISP-6025_W3: </w:t>
      </w:r>
    </w:p>
    <w:p>
      <w:pPr/>
      <w:r>
        <w:rPr/>
        <w:t xml:space="preserve">zna podstawowy zasady tworzenia map nawigacyjnych (zarówno analogowych jak i mobilnych), źródła danych oraz wykorzystywane metody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GI.ISP-6025_U1: </w:t>
      </w:r>
    </w:p>
    <w:p>
      <w:pPr/>
      <w:r>
        <w:rPr/>
        <w:t xml:space="preserve">potrafi porównać i ocenić pod względem kartograficznym różne dostępne na rynku mapy analogowe i cyfrowe wykorzystywane w nawigacji oraz mobilne aplikacje nawigacyjne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GI.ISP-6025_U2: </w:t>
      </w:r>
    </w:p>
    <w:p>
      <w:pPr/>
      <w:r>
        <w:rPr/>
        <w:t xml:space="preserve">potrafi świadomie określać parametry niezbędne do poprawnego funkcjonowania aplikacji nawigacyjnej (np. wybierać parametry obliczania właściwych trajektorii ruchu, dobierać odpowiednie sposoby wizualizacji kartograficznej, wykorzystywać odpowiednie zbiory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GI.ISP-6025_K1: </w:t>
      </w:r>
    </w:p>
    <w:p>
      <w:pPr/>
      <w:r>
        <w:rPr/>
        <w:t xml:space="preserve">rozumie znaczenie jakości opracowań kartograficznych wykorzystywanych w nawigacji dla bezpieczeństwa ludzi i środków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2026-03-22T21:04:28+01:00</dcterms:created>
  <dcterms:modified xsi:type="dcterms:W3CDTF">2026-03-22T21:04:28+01:00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