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SZOSTAK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20 godz.
planowanie i realizacja zadań związanych z projektem dyplomowym 60 godz.
w sumie 80 godz. co daje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20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60 godz. 
co daje ok.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służy częściowo ukierunkowanemu praktycznie uzupełnieniu wiedzy pozyskiwanej w czasie studiów pierwszego stopnia. Koncentruje się na nabywaniu i doskonaleniu umiejętności związanych z rozwiązywaniem zadań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Przeprowadzenie analizy problemu stanowiącego temat pracy inżynierskiej, w tym analizy literatury i istniejących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zrealizowanych w ramach pracowni dyplomowej inżynierskiej zadań projektowych i sprawozdania z pracowni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indywidualnego opiekuna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PDI1_W01: </w:t>
      </w:r>
    </w:p>
    <w:p>
      <w:pPr/>
      <w:r>
        <w:rPr/>
        <w:t xml:space="preserve">zna podstawowe metody, techniki i narzędzia do rozwiązywania prostych zadań inżynierskich w wybranych zastosowaniach elektroniki i/lub informatyki w medycynie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PDI1_U01: </w:t>
      </w:r>
    </w:p>
    <w:p>
      <w:pPr/>
      <w:r>
        <w:rPr/>
        <w:t xml:space="preserve">potrafi pozyskiwać informacje z literatury, baz danych oraz innych źródeł, integrować je, dokonywać ich interpretacji oraz wyciągać wniosków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PDI1_U02: </w:t>
      </w:r>
    </w:p>
    <w:p>
      <w:pPr/>
      <w:r>
        <w:rPr/>
        <w:t xml:space="preserve">potrafi wykorzystać metody analityczne, symulacyjne lub eksperymentalne do formułowania i rozwiązywania zadań inżynierskich z uwzględnieniem aspektów pozatechnicznych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K_U10,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PDI1_U03: </w:t>
      </w:r>
    </w:p>
    <w:p>
      <w:pPr/>
      <w:r>
        <w:rPr/>
        <w:t xml:space="preserve">potrafi sformułować specyfikację prostego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PDI1_K01: </w:t>
      </w:r>
    </w:p>
    <w:p>
      <w:pPr/>
      <w:r>
        <w:rPr/>
        <w:t xml:space="preserve">potrafi zaplanować i wykonać zadania związane z realizacją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2026-08-06T21:15:55+02:00</dcterms:created>
  <dcterms:modified xsi:type="dcterms:W3CDTF">2026-08-06T21:15:55+02:00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