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mikrokontrolerów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+ 25h (przygotowanie do realizacji projektu) + 10h (udział w konsultacjach) +  30h (przygotowanie dokumentacji wstępnej, prezentacji, dokumentacji końcowej) =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techniki mikroprocesorowej (TMIK)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umiejętności programowania mikrokontrolerów w języku C, jak również pokazanie możliwości łączenia języka C i asemblera oraz zapoznanie studentów 
z metodami projektowania i uruchamiania oprogramowania systemów cyfrowych.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Zastosowanie mikrokontrolerów (2h) - schemat blokowy systemu wbudowanego, architektury wybranych typów mikrokontrolerów – ich porównanie i analiza pod kątem wydajności programowania w języku C. Kryteria wyboru mikrokontrolera do wybranych aplikacji.
Konfigurowanie mikrokontrolerów (1h) - konfigurowanie zasobów wewnętrznych mikrokontrolera (liczniki, interfejsy komunikacyjne, przetworniki, itd.), komunikacja z urządzeniami zewnętrznymi.
Wprowadzenie do języka C (2h) - różnice w stosunku do standardu ANSI C, nowe typy zmiennych, przestrzenie danych w pamięci i ich deklaracje, definiowanie funkcji, przekazywanie parametrów do funkcji, obsługa przerwań.
Programowanie w C (3h) - dobór optymalnych typów danych, przerwania, priorytety przerwań, preprocesor, pliki nagłówkowe, makra, struktura projektu wieloplikowego, struktura programu, systemy operacyjne.
Środowiska programistyczne (1h) – konfiguracja i możliwości zintegrowanych narzędzi 
do tworzenia, symulowania i analizy oprogramowania, opcje projektu (na przykładzie oprogramowanie µVision Keil i AVR Studio).
Techniki uruchamiania programu (1h) - debuggowanie programu przy użyciu symulatora programowego, symulacja urządzeń I/O, podglądanie zmiennych, rejestrów, zawartości pamięci, pułapki, praca krokowa, analiza pliku *.m51, debuggowanie z wykorzystaniem systemów dostępnych w laboratorium. 
Wybrane zagadnienia programowania (2h) - optymalizacja kodu, łączenie języka c i asemblera, uniezależnianie kodu od rozwiązań sprzętowych (częstotliwości zegara, liczby cykli maszynowych), autotestowanie oprogramowania, umieszczenie kodu wynikowego w wyznaczonych miejscach pamięci, techniki wykonywania modyfikacji oprogramowania.
Mikrokontrolery w zastosowaniach niskomocowych (1h), sposoby minimalizowania poboru mocy, dobór częstotliwości pracy układu, wykorzystywanie trybów energooszczędnych.
Przykładowe rozwiązania (2h) – obsługa wyświetlaczy LCD, bufor cyrkulacyjny do obsługi portu szeregowego, auto baud rate, przetwornik C/A z wykorzystaniem PWM, interfejs IIC.
Zakres laboratorium:
W ramach laboratorium student otrzymuje jedno zadanie polegające na napisaniu oprogramowania wielozadaniowego systemu mikroprocesorowego oraz uruchomieniu go np. w oparciu o bazę sprzętową laboratorium. Elementy oprogramowywanego systemu mikroprocesorowego, to m.in.: wyświetlacze LCD, LED, klawiatura, przetworniki analogowo-cyfrowe i cyfrowo-analogowe, komunikacja za pomocą magistrali I2C bus (EEPROM, zegar czasu rzeczywistego), komunikacja szeregowa, moduł wagowy, moduł GPS i GSM, moduł radiowy.
W ramach projektu studenci uzgadniają z prowadzącym sposób realizacji zadania oraz w dokonują krótkiej prezentacji przyjętych założeń, napotkanych problemów i sposobów ich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
ocena prezentacji
analiza dokumentacji wstępnej
analiza dokumentacji końcowej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Intel, "MCS 51 Microcontroller Family User's Manual"
Keil Software, “C51 Compiler – optimizing 8051 C Compiler and Library Reference”
Keil Software, “Macro Assembler and Utilities”
T. Starecki, “Mikrokontrolery jednoukładowe rodziny 51”, NOZOMI, Warszawa 1996. 
J. Bogusz, „Programowanie mikrokontrolerów 8051 w języku C w praktyce”, BTC, 2005
Andrzej Witkowski, „Mikrokontrolery AVR programowanie w języku C przykłady zastosowań”, Pracownia Komputerowa Jacka Skalmierskiego, 2006
Tomasz Francuz, "Język C dla mikrokontrolerów AVR Od podstaw do zaawansowanych aplikacji", Helion, 2011
Krzysztof Paprocki, "Mikrokontrolery STM32 w praktyce", BTC,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PMIK_W01: </w:t>
      </w:r>
    </w:p>
    <w:p>
      <w:pPr/>
      <w:r>
        <w:rPr/>
        <w:t xml:space="preserve">Zna aktualne trendy rozwoju mikrokontrolerów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PMIK_W02: </w:t>
      </w:r>
    </w:p>
    <w:p>
      <w:pPr/>
      <w:r>
        <w:rPr/>
        <w:t xml:space="preserve">Zna kryteria i metodykę doboru architektury mikrokontrolera do konkretnego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PMIK_W03: </w:t>
      </w:r>
    </w:p>
    <w:p>
      <w:pPr/>
      <w:r>
        <w:rPr/>
        <w:t xml:space="preserve">Zna zasady tworzenia oprogramowania dla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PMIK_W04: </w:t>
      </w:r>
    </w:p>
    <w:p>
      <w:pPr/>
      <w:r>
        <w:rPr/>
        <w:t xml:space="preserve">Zna podstawowe techniki uruchamiania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PMIK_U01: </w:t>
      </w:r>
    </w:p>
    <w:p>
      <w:pPr/>
      <w:r>
        <w:rPr/>
        <w:t xml:space="preserve">potrafi przeanalizować potrzeby sprzętowe i programowe aplikacji oraz zaproponować architekturę mikrokontrolera do jej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K_U16, K_U17,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PMIK_U02: </w:t>
      </w:r>
    </w:p>
    <w:p>
      <w:pPr/>
      <w:r>
        <w:rPr/>
        <w:t xml:space="preserve">Potrafi skonfigurować i korzystać ze środowiska programistycznego dedykowanego dla wybranego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PMIK_U03: </w:t>
      </w:r>
    </w:p>
    <w:p>
      <w:pPr/>
      <w:r>
        <w:rPr/>
        <w:t xml:space="preserve">potrafi skonfigurować wybrane układy wewnętrzne mikrokontrolera (np. porty wejścia/wyjścia, liczniki, kontroler przerwań, UART, DMA) oraz napisać funkcje realizujące komunikację z wybranymi układami zewnętrznymi (np. klawiaturą, wyświetlaczem, przetwornikami A/C i C/A)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K_U08, K_U16, K_U17,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PMIK_U04: </w:t>
      </w:r>
    </w:p>
    <w:p>
      <w:pPr/>
      <w:r>
        <w:rPr/>
        <w:t xml:space="preserve">Potrafi stworzyć strukturę projektu wieloplikowego poprzez podział zadania na odrębne bloki funkcjonalne i napisać oprogramowanie z wykorzystaniem różnego typu struktur danych i systemu przerwań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K_U18, K_U19,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PMIK_U05: </w:t>
      </w:r>
    </w:p>
    <w:p>
      <w:pPr/>
      <w:r>
        <w:rPr/>
        <w:t xml:space="preserve">potrafi napisać i uruchomić na wybranym systemie mikroprocesorowym oprogramowanie wykonujące ustalone z prowadzącym i zapisane w dokumentacji wstępnej projektu minimum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PMIK_U06: </w:t>
      </w:r>
    </w:p>
    <w:p>
      <w:pPr/>
      <w:r>
        <w:rPr/>
        <w:t xml:space="preserve">potrafi przygotować dokumentajcę wstępną projektu zawierającą opis funkcji realizowanych w projekcie, wykaz wykorzystywanych zasobów sprzętowych, harmonogram prac i ich podział w przypadku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wstępnej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PMIK_U07: </w:t>
      </w:r>
    </w:p>
    <w:p>
      <w:pPr/>
      <w:r>
        <w:rPr/>
        <w:t xml:space="preserve">potrafi przygotować i wygłosić prezentację zawierającą opis wykonywanego projektu, stopień zaawansowania prac i dyskusję napotkanych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PMIK_U08: </w:t>
      </w:r>
    </w:p>
    <w:p>
      <w:pPr/>
      <w:r>
        <w:rPr/>
        <w:t xml:space="preserve">potrafi przygotować dokumentację końcową projektu zawierającą opis zrealizowanych funkcji, wykaz wykorzystywanych zasobów sprzętowych i algorytm działania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końcowej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2026-07-08T00:08:30+02:00</dcterms:created>
  <dcterms:modified xsi:type="dcterms:W3CDTF">2026-07-08T00:08:30+02:00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