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hab.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Treść zajęć laboratoryjnych:
Konfigurowanie serwera usług WWW oraz napisanie prostych aplikacji testowych. 
Umieszczanie i konfiguracja aplikacji webowych na serwerze WWW. Projektowanie formularzy w HTML. Aplikacje JSP. Programowanie aplikacji typu serwlet. Odczyt parametrów wywołania w aplikacji webowej oraz generowanie wyniku. Wykorzystanie usług sieciowych w aplikacjach typu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Pytania obejmują każdy z efektów kształcenia w zakresie wiedzy. W celu zaliczenia egzaminu należy uzyskać pozytywną (&gt; 50% poprawnych odpowiedzi) ocenę dla każdego z efektów.
Laboratoria: ocena jest wystawiana na podstawie sumy punktów uzyskanych z kolokwium pisemnego ocenianego w skali od 0 do 100 punktów. Punkty są przyznawane zgodnie z ustaloną listą obejmującą wszystkie efekty kształcenia w zakresie umiejętności, która zawiera nazwę ocenianej cechy rozwiązania oraz liczbę przyznawanych punktów. W celu zaliczenia laboratoriów należy uzyskać pozytywną (&gt;50% punktów możliwych do zdobycia) ocenę dla każdego z efektów.
Ocena końcowa jest średnią arytmetyczną ocen z wykładu oraz laboratorium, pod warunkiem że obie są co najmniej dostateczne.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XI, Helion, 2019
2) M.Lis: Java. Ćwiczenia praktyczne. Wydanie IV, Helion, 2014</w:t>
      </w:r>
    </w:p>
    <w:p>
      <w:pPr>
        <w:keepNext w:val="1"/>
        <w:spacing w:after="10"/>
      </w:pPr>
      <w:r>
        <w:rPr>
          <w:b/>
          <w:bCs/>
        </w:rPr>
        <w:t xml:space="preserve">Witryna www przedmiotu: </w:t>
      </w:r>
    </w:p>
    <w:p>
      <w:pPr>
        <w:spacing w:before="20" w:after="190"/>
      </w:pPr>
      <w:r>
        <w:rPr/>
        <w:t xml:space="preserve">http://epw.pw.edu.pl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technologie programowania oraz mechanizmy tworzenia aplikacji sieciowych w standardach platformy Java Enterprise Edition</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aplikacji dynamicznych typu serwlet, JSP oraz usług WebService w środowisku protokołu HTTP</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podstawy tworzenia interfejsu aplikacji sieciowej po stronie klienta z wykorzystaniem języków HTML oraz JavaScript</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interfejs aplikacji sieciowej rozwiązującej zadanie techniczne z zakresu problematyki transportowej, z wykorzystaniem języków HTML oraz JavaScript</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Potrafi zaprogramować dynamiczną aplikację serwerową rozwiązującą zadanie techniczne z zakresu problematyki transportowej działającą w warstwie protokołu HTTP lub TCP/IP</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zastosowania informatycznych technologii sieciowych w rozwiązywaniu problemów transportowych </w:t>
      </w:r>
    </w:p>
    <w:p>
      <w:pPr>
        <w:spacing w:before="60"/>
      </w:pPr>
      <w:r>
        <w:rPr/>
        <w:t xml:space="preserve">Weryfikacja: </w:t>
      </w:r>
    </w:p>
    <w:p>
      <w:pPr>
        <w:spacing w:before="20" w:after="190"/>
      </w:pPr>
      <w:r>
        <w:rPr/>
        <w:t xml:space="preserve">Ocena aktywności podczas zajęć - wymagane jest rozwiązanie co najmniej 50% zadań podczas zajęć praktycznych</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2026-10-13T18:56:32+02:00</dcterms:created>
  <dcterms:modified xsi:type="dcterms:W3CDTF">2026-10-13T18:56:32+02:00</dcterms:modified>
</cp:coreProperties>
</file>

<file path=docProps/custom.xml><?xml version="1.0" encoding="utf-8"?>
<Properties xmlns="http://schemas.openxmlformats.org/officeDocument/2006/custom-properties" xmlns:vt="http://schemas.openxmlformats.org/officeDocument/2006/docPropsVTypes"/>
</file>