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Praktyki zawodowe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Krzysztof Urbaniak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ADM.PRA01ST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Nakład pracy studenta: minimum 15 x 5 godz. = 75 godz., co odpowiada 3 punktom ECTS. Praca w jednostce administracji publicznej (rządowej lub samorządowej), jednostce administracji niepublicznej: spółdzielczej, zawodowej, w przedsiębiorstwie prywatnym umożliwiająca poznanie zasad funkcjonowania firm w sektorze prywatnym, w organizacjach i instytucjach międzynarodowych, prowadzenie własnej działalności gospodarczej - 15 dni. Alternatywnie: nabycie doświadczenia wynikającego z wykonywania zawodu, zadań zleconych lub innych prac i aktywności rozwijających kompetencje studenta.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nie dotyczy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Nakład pracy studenta: minimum 15 x 5 godz. = 75 godz., co odpowiada 3 punktom ECTS. Praca w jednostce administracji publicznej (rządowej lub samorządowej), jednostce administracji niepublicznej: spółdzielczej, zawodowej, w przedsiębiorstwie prywatnym umożliwiająca poznanie zasad funkcjonowania firm w sektorze prywatnym, w organizacjach i instytucjach międzynarodowych, prowadzenie własnej działalności gospodarczej - 15 dni. Alternatywnie: nabycie doświadczenia wynikającego z wykonywania zawodu, zadań zleconych lub innych prac i aktywności rozwijających kompetencje studenta.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375h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Zalecane. Podstawowa znajomość prawa administracyjnego. Podstawowa znajomość zagadnień związanych z bezpieczeństwem i ochroną przetwarzanych danych. Podstawowa znajomość obsługi komputera i bezpiecznej konfiguracji sprzętu i oprogramowania. Znajomość aplikacji biurowych na poziomie podstawowym. Podstawowa znajomość zagadnień związanych z bezpieczeństwem i higieną pracy.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praktyk zawodowych jest taka ich realizacja aby każdy student miał warunki do poznania funkcjonowania przedsiębiorstw, firm, instytucji oraz urzędów administracji publicznej czyli najważniejszych, potencjalnych miejsc pracy w których po skończeniu studiów będzie można starać się o pracę. Ważnym celem praktyk jest zaznajomienie studenta z różnymi stanowiskami pracy, specyfiką czynności związanych z funkcjonowaniem danej instytucji, odpowiedzialnością zawodową, organizacją pracy oraz zasad współpracy w środowisku zawodowym. Ważnym elementem praktyk zawodowych jest umożliwienie, chociażby w minimalnym stopniu, zdobycia doświadczenia w samodzielnym i grupowym wykonywaniu obowiązków pracowniczych, w organizacji realnych zadań (planowanie, analiza, realizacja) oraz radzenie sobie w trudnych sytuacjach z możliwością rozwiązywania problemów zawodowych. Praktyki zawodowe powinny umożliwiać zapoznanie studenta z praktyczną stroną wykonywania zawodu w interdyscyplinarnym środowisku pracy. Celem jest także pogłębienie wiedzy i umiejętności zdobytych w trakcie studiów oraz nawiązywanie kontaktu z potencjalnym pracodawcą.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Zapoznanie się z zadaniami, strukturą, organizacją i działalnością instytucji. Rozwijanie umiejętności praktycznego stosowania przepisów prawa. W miarę możliwości zapoznanie się z orzecznictwem sądów administracyjnych i praktyką orzeczniczą. Poznanie przepisów prawa związanych z funkcjonowaniem danej instytucji. Zapoznanie się z zasadami obsługi biurowej instytucji. Wykonywanie analiz i raportów. Rozwijanie kompetencji społecznych, w tym: odpowiedzialności, umiejętności pracy w grupie, umiejętności organizacji pracy własnej, umiejętności formułowania i wyrażania opinii, systematyczności, dokładności i rzetelności.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podstawie dokumentacji z praktyk, tj. zaświadczenia i opinii opiekuna praktyk. Wykonanie odpowiedniej ilości godzin praktyki według programu praktyki. Pozytywna opinia opiekuna praktyki. Zaliczenie na podstawie doświadczenia wynikającego z wykonywania zawodu, zadań zleconych lub innych prac i aktywności rozwijających kompetencje studenta.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Wynika ze specyfiki zleconych zadań.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Praktyki studenckie na Wydziale Administracji i Nauk Społecznych są obowiązkowe dla studentów studiów stacjonarnych i niestacjonarnych pierwszego stopnia.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W_01: </w:t>
      </w:r>
    </w:p>
    <w:p>
      <w:pPr/>
      <w:r>
        <w:rPr/>
        <w:t xml:space="preserve">Student ma podstawową wiedzę o celach, funkcjonowaniu i organizacji pracy instytucji wynikających z regulacji prawnych, ze szczególnym ukierunkowaniem na podmioty administracji publicznej (P).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na podstawie doświadczenia zdobytego w trakcie praktyki lub doświadczenia wynikającego z wykonywania zawodu, zadań zleconych lub innych aktywności i prac rozwijających kompetencje studenta.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K_W03, K_W04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I.P6S_WK, II.S.P6S_WG.1, II.S.P6S_WG.2, II.S.P6S_WG.3, II.H.P6S_WG/K.o, II.X.P6S_WG.2, II.H.P6S_WG.1.o</w:t>
      </w:r>
    </w:p>
    <w:p>
      <w:pPr>
        <w:keepNext w:val="1"/>
        <w:spacing w:after="10"/>
      </w:pPr>
      <w:r>
        <w:rPr>
          <w:b/>
          <w:bCs/>
        </w:rPr>
        <w:t xml:space="preserve">Charakterystyka W_02: </w:t>
      </w:r>
    </w:p>
    <w:p>
      <w:pPr/>
      <w:r>
        <w:rPr/>
        <w:t xml:space="preserve">Zna najważniejsze dokumenty regulujące funkcjonowanie danej instytucji (ustawa, rozporządzenie, statut, regulamin organizacyjny itp.) (P).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na podstawie doświadczenia zdobytego w trakcie praktyki lub doświadczenia wynikającego z wykonywania zawodu, zadań zleconych lub innych aktywności i prac rozwijających kompetencje studenta.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K_W07, 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II.S.P6S_WG.1, II.H.P6S_WG.1.o, I.P6S_WG, I.P6S_WK, II.S.P6S_WG.2, II.S.P6S_WG.3, II.H.P6S_WG/K.o, II.T.P6S_WK</w:t>
      </w:r>
    </w:p>
    <w:p>
      <w:pPr>
        <w:keepNext w:val="1"/>
        <w:spacing w:after="10"/>
      </w:pPr>
      <w:r>
        <w:rPr>
          <w:b/>
          <w:bCs/>
        </w:rPr>
        <w:t xml:space="preserve">Charakterystyka W_03: </w:t>
      </w:r>
    </w:p>
    <w:p>
      <w:pPr/>
      <w:r>
        <w:rPr/>
        <w:t xml:space="preserve">Ma podstawową wiedzę o uwarunkowaniach prawnych dotyczących zasad przetwarzania informacji w danej instytucji (P).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na podstawie doświadczenia zdobytego w trakcie praktyki lub doświadczenia wynikającego z wykonywania zawodu, zadań zleconych lub innych aktywności i prac rozwijających kompetencje studenta.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K_W09, K_W10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I.P6S_WK, II.T.P6S_WG, II.S.P6S_WG.1</w:t>
      </w:r>
    </w:p>
    <w:p>
      <w:pPr>
        <w:keepNext w:val="1"/>
        <w:spacing w:after="10"/>
      </w:pPr>
      <w:r>
        <w:rPr>
          <w:b/>
          <w:bCs/>
        </w:rPr>
        <w:t xml:space="preserve">Charakterystyka W_04: </w:t>
      </w:r>
    </w:p>
    <w:p>
      <w:pPr/>
      <w:r>
        <w:rPr/>
        <w:t xml:space="preserve">Ma podstawową wiedzę na temat sposobów realizacji zadań wynikających z obowiązków pracowniczych (P).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na podstawie doświadczenia zdobytego w trakcie praktyki lub doświadczenia wynikającego z wykonywania zawodu, zadań zleconych lub innych aktywności i prac rozwijających kompetencje studenta.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II.S.P6S_WG.1, II.S.P6S_WG.2, II.H.P6S_WG.1.o, I.P6S_WK, II.T.P6S_WK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U_01: </w:t>
      </w:r>
    </w:p>
    <w:p>
      <w:pPr/>
      <w:r>
        <w:rPr/>
        <w:t xml:space="preserve">Student potrafi prawidłowo wyszukiwać, wybierać i stosować dostępne przepisy prawa, informacje, materiały, nowoczesne metody i narzędzia (np. teleinformatyczne) niezbędne do realizacji zadań, wynikające z funkcjonowania danej instytucji (P).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na podstawie doświadczenia zdobytego w trakcie praktyki lub doświadczenia wynikającego z wykonywania zawodu, zadań zleconych lub innych aktywności i prac rozwijających kompetencje studenta.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K_U04, K_U01, K_U03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II.S.P6S_UW.1, II.S.P6S_UW.2.o, II.S.P6S_UW.3.o, II.H.P6S_UW.1, II.T.P6S_UW.2</w:t>
      </w:r>
    </w:p>
    <w:p>
      <w:pPr>
        <w:keepNext w:val="1"/>
        <w:spacing w:after="10"/>
      </w:pPr>
      <w:r>
        <w:rPr>
          <w:b/>
          <w:bCs/>
        </w:rPr>
        <w:t xml:space="preserve">Charakterystyka U_02: </w:t>
      </w:r>
    </w:p>
    <w:p>
      <w:pPr/>
      <w:r>
        <w:rPr/>
        <w:t xml:space="preserve">Umie właściwie podejmować działania mające na celu zgodną z prawem realizację powierzonych zadań (planowanie, analiza, realizacja) (P).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na podstawie doświadczenia zdobytego w trakcie praktyki lub doświadczenia wynikającego z wykonywania zawodu, zadań zleconych lub innych aktywności i prac rozwijających kompetencje studenta.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K_U03, K_U04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II.S.P6S_UW.1, II.S.P6S_UW.2.o, II.S.P6S_UW.3.o, II.H.P6S_UW.1, II.T.P6S_UW.2</w:t>
      </w:r>
    </w:p>
    <w:p>
      <w:pPr>
        <w:keepNext w:val="1"/>
        <w:spacing w:after="10"/>
      </w:pPr>
      <w:r>
        <w:rPr>
          <w:b/>
          <w:bCs/>
        </w:rPr>
        <w:t xml:space="preserve">Charakterystyka U_03: </w:t>
      </w:r>
    </w:p>
    <w:p>
      <w:pPr/>
      <w:r>
        <w:rPr/>
        <w:t xml:space="preserve">Umie właściwie stosować przepisy prawa bezpośrednio związane z zadaniami realizowanymi na danym stanowisku pracy (P).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na podstawie doświadczenia zdobytego w trakcie praktyki lub doświadczenia wynikającego z wykonywania zawodu, zadań zleconych lub innych aktywności i prac rozwijających kompetencje studenta.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K_U04, K_U06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II.S.P6S_UW.1, II.S.P6S_UW.2.o, II.S.P6S_UW.3.o, II.H.P6S_UW.1, I.P6S_UU</w:t>
      </w:r>
    </w:p>
    <w:p>
      <w:pPr>
        <w:keepNext w:val="1"/>
        <w:spacing w:after="10"/>
      </w:pPr>
      <w:r>
        <w:rPr>
          <w:b/>
          <w:bCs/>
        </w:rPr>
        <w:t xml:space="preserve">Charakterystyka U_04: </w:t>
      </w:r>
    </w:p>
    <w:p>
      <w:pPr/>
      <w:r>
        <w:rPr/>
        <w:t xml:space="preserve">Umie postrzegać problemy i potrafi analizować problemy oraz znajdować ich rozwiązania w oparciu o poznane przepisy prawa (P).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na podstawie doświadczenia zdobytego w trakcie praktyki lub doświadczenia wynikającego z wykonywania zawodu, zadań zleconych lub innych aktywności i prac rozwijających kompetencje studenta.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K_U04, K_U06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II.S.P6S_UW.1, II.S.P6S_UW.2.o, II.S.P6S_UW.3.o, II.H.P6S_UW.1, I.P6S_UU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K_01: </w:t>
      </w:r>
    </w:p>
    <w:p>
      <w:pPr/>
      <w:r>
        <w:rPr/>
        <w:t xml:space="preserve">Jest świadomy odpowiedzialności zawodowej w pracy (P).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na podstawie doświadczenia zdobytego w trakcie praktyki lub doświadczenia wynikającego z wykonywania zawodu, zadań zleconych lub innych aktywności i prac rozwijających kompetencje studenta.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K_K02, K_K01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I.P6S_KR, I.P6S_KO</w:t>
      </w:r>
    </w:p>
    <w:p>
      <w:pPr>
        <w:keepNext w:val="1"/>
        <w:spacing w:after="10"/>
      </w:pPr>
      <w:r>
        <w:rPr>
          <w:b/>
          <w:bCs/>
        </w:rPr>
        <w:t xml:space="preserve">Charakterystyka K_02: </w:t>
      </w:r>
    </w:p>
    <w:p>
      <w:pPr/>
      <w:r>
        <w:rPr/>
        <w:t xml:space="preserve">Jest świadom znaczenia zastosowania zgodnych z prawem zasad bezpiecznego przetwarzania informacji w instytucji (P).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na podstawie doświadczenia zdobytego w trakcie praktyki lub doświadczenia wynikającego z wykonywania zawodu, zadań zleconych lub innych aktywności i prac rozwijających kompetencje studenta.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I.P6S_KO, I.P6S_KK</w:t>
      </w:r>
    </w:p>
    <w:p>
      <w:pPr>
        <w:keepNext w:val="1"/>
        <w:spacing w:after="10"/>
      </w:pPr>
      <w:r>
        <w:rPr>
          <w:b/>
          <w:bCs/>
        </w:rPr>
        <w:t xml:space="preserve">Charakterystyka K_03: </w:t>
      </w:r>
    </w:p>
    <w:p>
      <w:pPr/>
      <w:r>
        <w:rPr/>
        <w:t xml:space="preserve">Rozumie potrzebę właściwego przygotowania się do wykonywanych zadań (kompetencje) (P).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na podstawie doświadczenia zdobytego w trakcie praktyki lub doświadczenia wynikającego z wykonywania zawodu, zadań zleconych lub innych aktywności i prac rozwijających kompetencje studenta.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2026-07-29T06:37:51+02:00</dcterms:created>
  <dcterms:modified xsi:type="dcterms:W3CDTF">2026-07-29T06:37:51+02:00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