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Inżynieria reaktorów chemicznych - projekt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 Lech Gmachowski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CN2A_09P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Projekty: liczba godzin według planu studiów - 20, przygotowanie do zaliczenia - 30; Razem -50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- 20 h; Razem - 20 h =  0,8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Projekty: liczba godzin według planu studiów - 20 h, przygotowanie do zaliczenia - 30 h; Razem - 50 h = 2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Projekt: max. 17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 i umiejętności w zakresie metod projektowania reaktorów chemicznych; zapoznanie z wzajemną zależnością kinetyki chemicznej i warunków panujących w reaktorze.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Klasyfikacja reaktorów;  P2 - Reakcje homogeniczne w idealnych reaktorach; P3 -  Analiza termodynamiczna i kinetyczna procesu chemicznego; P4 -  Postęp reakcji; P5 -    Modelowanie reaktora przepływowego; P6 -   Modelowanie reaktora zbiornikowego i kaskady reaktorów;  P7 - Rozkład czasów przebywania; P8 -  Reaktory katalityczne; P9 - Procesy przebiegające w obszarze kinetycznym i obszarze dyfuzji zewnętrznej;  P10  Problemy wymiany ciepła w reaktorach chemicznych.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jest uzyskanie pozytywnej oceny średniej z projektów. Ocena ta może być poprawiona w wyznaczonym terminie.
Kontakt z prowadzącym zajęcia w celu uzupełnienia braków:  Lech.Gmachowski@pw.edu.pl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Burghardt A., Bartelmus G.: Inżynieria reaktorów chemicznych, PWN, Warszawa 2001.
2. Szarawara J., Skrzypek J.: Podstawy inżynierii reaktorów chemicznych, WNT, Warszawa 1980.
1. Levenspiel O.: Chemical reaction engineering, Wiley, New York 1999.
2. Fogler H. S.: Elements of chemical reaction engineering, Prentice Hall, San Francisco 2006.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portaliusz.pw.plock.pl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rozszerzoną i pogłębioną wiedzę z zakresu matematyki przydatną do formułowania i rozwiązywania złożonych zadań inżynierskich.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zaliczenia projektów (P1-P10)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p>
      <w:pPr>
        <w:keepNext w:val="1"/>
        <w:spacing w:after="10"/>
      </w:pPr>
      <w:r>
        <w:rPr>
          <w:b/>
          <w:bCs/>
        </w:rPr>
        <w:t xml:space="preserve">Charakterystyka W05: </w:t>
      </w:r>
    </w:p>
    <w:p>
      <w:pPr/>
      <w:r>
        <w:rPr/>
        <w:t xml:space="preserve">Ma wiedzę w zakresie inżynierii reaktorów chemicznych, w tym z zakresu wykonywania podstawowych obliczeń dotyczących reaktorów, analizy kinetyki procesów zachodzących w reaktorach, charakteryzowania pracy reaktorów różnych typów, stosowania reaktorów.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zaliczenia projektów (P1-P10)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p>
      <w:pPr>
        <w:keepNext w:val="1"/>
        <w:spacing w:after="10"/>
      </w:pPr>
      <w:r>
        <w:rPr>
          <w:b/>
          <w:bCs/>
        </w:rPr>
        <w:t xml:space="preserve">Charakterystyka W09: </w:t>
      </w:r>
    </w:p>
    <w:p>
      <w:pPr/>
      <w:r>
        <w:rPr/>
        <w:t xml:space="preserve">Ma wiedzę z zakresu tworzenia modeli zjawisk i procesów reaktorowych w technologii chemicznej.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zaliczenia projektów (P1-P10)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U08: </w:t>
      </w:r>
    </w:p>
    <w:p>
      <w:pPr/>
      <w:r>
        <w:rPr/>
        <w:t xml:space="preserve">Potrafi planować i przeprowadzać eksperymenty komputerowe,  interpretować uzyskane wyniki i wyciągać wnioski.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zaliczenia projektów (P1-P10)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p>
      <w:pPr>
        <w:keepNext w:val="1"/>
        <w:spacing w:after="10"/>
      </w:pPr>
      <w:r>
        <w:rPr>
          <w:b/>
          <w:bCs/>
        </w:rPr>
        <w:t xml:space="preserve">Charakterystyka U09: </w:t>
      </w:r>
    </w:p>
    <w:p>
      <w:pPr/>
      <w:r>
        <w:rPr/>
        <w:t xml:space="preserve">Potrafi wykorzystać do formułowania i rozwiązywania zadań inżynierskich i prostych problemów badawczych metody analityczne.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zaliczenia projektów (P1-P10)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p>
      <w:pPr>
        <w:keepNext w:val="1"/>
        <w:spacing w:after="10"/>
      </w:pPr>
      <w:r>
        <w:rPr>
          <w:b/>
          <w:bCs/>
        </w:rPr>
        <w:t xml:space="preserve">Charakterystyka U14: </w:t>
      </w:r>
    </w:p>
    <w:p>
      <w:pPr/>
      <w:r>
        <w:rPr/>
        <w:t xml:space="preserve">Potrafi formułować i testować hipotezy związane z problemami inżynierii reaktorów chemicznych.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zaliczenia projektów (P1-P10)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2026-10-15T15:16:49+02:00</dcterms:created>
  <dcterms:modified xsi:type="dcterms:W3CDTF">2026-10-15T15:16:49+02:00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