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24
3. Godziny pracy samodzielnej studenta w ramach przygotowania do zajęć oraz opracowania sprawozdań, projektów, prezentacji, raportów, prac domowych etc.	12
4. Godziny pracy samodzielnej studenta w ramach przygotowania do egzaminu, sprawdzianu, zaliczenia etc.	18
Sumaryczny nakład pracy studenta	84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Odpowiedź na każde pytanie jest oceniana oddzielnie.
Ocena końcowa jest średnią arytmetyczną. Minimum do zaliczenia: średnia ocena &gt; 2,95. Ocenę końcową z przedmiotu Wymiana ciepła ustala się stosując skalę: =&lt;  2,95 - 2; 2,96-3,25 – 3; 3.26-3,75 – 3,5; 3,76-4,25 – 4; 4,26-4,75 pkt – 4,5; 4,76-5,0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K1_W04, K1_W07</w:t>
      </w:r>
    </w:p>
    <w:p>
      <w:pPr>
        <w:spacing w:before="20" w:after="190"/>
      </w:pPr>
      <w:r>
        <w:rPr>
          <w:b/>
          <w:bCs/>
        </w:rPr>
        <w:t xml:space="preserve">Powiązane charakterystyki obszarowe: </w:t>
      </w:r>
      <w:r>
        <w:rPr/>
        <w:t xml:space="preserve">P6U_W, I.P6S_WK,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umiejętności systematycznego pogłębiania wiedzy i doskonalenia się w praktycznych zastosowaniach inżynierii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2026-10-15T19:44:03+02:00</dcterms:created>
  <dcterms:modified xsi:type="dcterms:W3CDTF">2026-10-15T19:44:03+02:00</dcterms:modified>
</cp:coreProperties>
</file>

<file path=docProps/custom.xml><?xml version="1.0" encoding="utf-8"?>
<Properties xmlns="http://schemas.openxmlformats.org/officeDocument/2006/custom-properties" xmlns:vt="http://schemas.openxmlformats.org/officeDocument/2006/docPropsVTypes"/>
</file>