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Współtworzenie innowacji z interesariuszami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Głażewska Iwona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20h ćwiczenia + 6h konsultacje grupowe + 3h konsultacje indywidualne + 4x2h opracowanie rozwiązania zadań + 5h przygotowanie prezentacji i do zaliczania projektu + 8h zapoznanie się z literaturą=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1,16 ECTS: 
20h ćwiczenia + 6h konsultacje grupowe + 3h konsultacje indywidualne = 29h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ćwiczenia + 6h konsultacje grupowe + 3h konsultacje indywidualne + 4x2h opracowanie rozwiązania zadań + 5h przygotowanie prezentacji i do zaliczania projektu + 8h zapoznanie się z literaturą=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zarządzania, organizacji w otoczeniu jako obiekcie zarządzania, elementów organizacji – ludzie, technologie, procesy, informacje i komunikacja w zarządzaniu, struktury organizacyjnej, zarządzania jako procesu informacyjno-decyzyjnego, metod zarządzania, roli kierowniczej, stylów kierowania, umiejętności kierowniczych, zarządzania w warunkach globalizacji.
Potrafi pozyskiwać informacje z literatury oraz innych źródeł, integrować je, dokonywać interpretacji oraz wyciągać wnioski i formułować opinie.
Potrafi wykorzystywać właściwe metody, techniki i narzędzia do rozwiązywania zagadnień teoretycznych i praktycznych.
Zna przykłady i rozumie przyczyny wadliwie działających systemów produkcyjnych.
Potrafi przekazać informację analitycznie i interpretacje rozwiązań projektowych w sposób powszechnie zrozumiały.
Potrafi wykazać się skutecznością w realizacji projektów o charakterze analityczno-wdrożeniowym.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relacji interesariuszy wewnątrz
  przedsiębiorstwa,
- posiadał podstawową wiedzę z zakresu relacji interesariuszy zewnętrznych z przedsiębiorstwem,
- potrafił wykorzystywać nabytą wiedzę do kształtowania relacji interesariuszy zgodnie z celami strategicznymi przedsiębiorstwa,
- potrafił zaprojektować przedsięwzięcie zmieniające relacje interesariuszy wewnątrz przedsiębiorstwa,
- potrafił zaprojektować przedsięwzięcie zmieniające relacje interesariuszy zewnętrznych z przedsiębiorstwem,
- potrafił przekazać informacje analityczne i interpretacje rozwiązań 
  projektowych w sposób powszechnie zrozumiały.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Wprowadzenie do ćwiczeń. Przydział zadań. 
2. Identyfikacja interesariuszy wewnętrznych. Ocena interesariuszy wewnętrznych.  Relacje z przedsiębiorstwem interesariuszy wewnętrznych. 
3. Identyfikacja interesariuszy zewnętrznych. Ocena interesariuszy zewnętrznych. Zdefiniowanie  relacji przedsiębiorstwa z interesariuszami zewnętrznymi. 
4. Poszukiwanie rozwiązań innowacyjnych uwzględniających oczekiwania interesariuszy i wykorzystujących potencjał interesariuszy
5. Analiza skutków mierzalnych i niemierzalnym wdrażanych zmian
    w relacjach przedsiębiorstwa z interesariuszami.
6. Prezentacja wykonanego zdania projektowego. 
7. Rozmowa zaliczeniowa z prowadzącym  zajęcia dotycząca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       1. Ocena formatywna: na zajęciach (obecność obowiązkowa) weryfikowane jest wykonanie ćwiczeń – elementów projektu składających się na końcowy projekt.
        2. Ocena sumatywna: oceniana jest wartość merytoryczna końcowego projektu i jego możliwości implementacyjne, terminowość wykonania prac, redakcja końcowego projektu , jakość prezentacji projektu na zajęciach oraz wynik rozmowy zaliczeniowej z prowadzącym  zajęcia dotyczącej zrealizowanego projektu: ocena z ćwiczeń projektowych w zakresie 2 – 5, do uzyskania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Magier-Łakomy E., Boguszewicz-Kreft M., Dworak J., 2014 Relacje przedsiębiorstwa z interesariuszami, Gdańsk: Wyższa Szkoła Bankowa 
2.	Porter M., 2006 Strategia konkurencji. Metody analizy sektorów i konkurentów, Warszawa: PWE
Uzupełniająca:
1.	Gąsiorkiewicz L., 1996 Wybrane zagadnienia ekonomiki przedsiębiorstw, ćwiczenia, Warszawa: OWPW
2.	Mikołajczyk Z., 2003 Zarządzanie procesem zmian w organizacjach, Katowice: Górnośląska Wyższa Szkoła Handlowa 
3.	Nalepka A., 1999 Restrukturyzacja przedsiębiorstwa. Zarys problematyki, Warszawa: PWN 
4.	Sapijaszka Z., 1997 Restrukturyzacja przedsiębiorstwa, szanse i ograniczenia,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I2_W02: </w:t>
      </w:r>
    </w:p>
    <w:p>
      <w:pPr/>
      <w:r>
        <w:rPr/>
        <w:t xml:space="preserve">Absolwent zna i rozumie w pogłębionym stopniu teorie naukowe właściwe dla inżynierii produkcji oraz kierunki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wdrożenia innowacji z udziałem interesariusza, konsultacje z wykładowcami, prezentacja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I2_W09: </w:t>
      </w:r>
    </w:p>
    <w:p>
      <w:pPr/>
      <w:r>
        <w:rPr/>
        <w:t xml:space="preserve">Absolwent zna i rozumie główne trendy rozwojowe w zakresie przedsiębiorczości i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 przy zastosowaniu metod twórczego myślenia.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I2_W10: </w:t>
      </w:r>
    </w:p>
    <w:p>
      <w:pPr/>
      <w:r>
        <w:rPr/>
        <w:t xml:space="preserve">Absolwent zna i rozumie fundamentalne dylematy współczesnej cywilizacji w zakresie społecznej odpowiedzialności biznesu oraz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 przy zastosowaniu metod twórczego myślenia.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I2_U11: </w:t>
      </w:r>
    </w:p>
    <w:p>
      <w:pPr/>
      <w:r>
        <w:rPr/>
        <w:t xml:space="preserve">Absolwent potrafi prawidłowo posługiwać się systemami normatywnymi przy rozwiązywaniu wybranych problemów z zakresu zarządzania, ze szczególnym uwzględnieniem różnych systemów zarządzania oraz procesów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 przy zastosowaniu metod twórczego myślenia.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I2_U18: </w:t>
      </w:r>
    </w:p>
    <w:p>
      <w:pPr/>
      <w:r>
        <w:rPr/>
        <w:t xml:space="preserve">Absolwent potrafi projektować nowe rozwiązania, 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Ćwiczenia, rozwiązywanie problemów przy zastosowaniu metod twórczego myślenia.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 projekcie.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I2_K05: </w:t>
      </w:r>
    </w:p>
    <w:p>
      <w:pPr/>
      <w:r>
        <w:rPr/>
        <w:t xml:space="preserve">Absolwent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innowacyjnych przedsięwzięć.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2025-04-07T09:18:16+02:00</dcterms:created>
  <dcterms:modified xsi:type="dcterms:W3CDTF">2025-04-07T09:18:16+02:00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