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finansowy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Arkadiusz Szymanek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 ćwiczenia  + 15h analiza literatury + 2h konsultacje + 23h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
10h ćwiczenia + 2h konsultacje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 ćwiczenia  + 15h analiza literatury + 2h konsultacje + 23h przygotowanie do zaliczenia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makroekonomii, mikroekonomii, matematyki finansowej i instytucji gospodarki wolnorynkowej.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funkcjonowaniu współczesnych rynków finansowych i ich znaczenia dla rozwoju gospodarki.  Studenci powinni po-znać zagadnienie związane z organizacją rynków finansowych, proce-sami przepływu kapitałów oraz nowoczesnych technologii na tych rynkach.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B.Ćwiczenia: 
1. Pieniądz i rynek pieniężny  
2. Banki, kredyty i leasing
3. Obligacje, listy zastawne i agencje ratingowe
3. Giełda papierów wartościowych, biura maklerskie i inne instytucje
4. Akcje spółek giełdowych, zysk, ryzyko i dywersyfikacja  
5. Instrumenty pochodne i fundusze inwestycyjne
6. Zarządzanie portfelem, płynność i rentowność 
7. Gospodarka cyfrowa i technologia na rynkach finansowych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B.Ćwiczenia: 
1. Ocena formatywna: : interaktywna forma prowadzenia ćwiczeń. 
2. Ocena sumatywna : uzyskana podczas zaliczenia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Banaszczak-Soroka U., 2012,Rynki finansowe,  C.H. Beck, Warszawa
2.	Borowski K., 2014, Miary ryzyka na rynku akcji i obligacji, DIFIN, Warszawa
3.	Duszek B., 2005, Jak pozyskać kapitał z giełdy ? GPW Warszawa,
Uzupełniająca:
1.	Borowski K., 2011, Teoria i praktyka benchmarków, DIFIN, Warszawa 
2.	Król K., 2013, Finansowanie społecznościowe jako źródło finansowania przedsięwzięć w Polsce , Warszawa
3.	Sierant A., Jak zostać spółką giełdową ?, 2003, FERK,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Z1_W03: </w:t>
      </w:r>
    </w:p>
    <w:p>
      <w:pPr/>
      <w:r>
        <w:rPr/>
        <w:t xml:space="preserve">Student zna i rozumie  teorie oraz ogólną metodologię badań w zakresie matematyki, ze szczególnym uwzględnieniem rozumienia pojęć z zakresu wspomagania ekonomii i finansowania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Z1_W04: </w:t>
      </w:r>
    </w:p>
    <w:p>
      <w:pPr/>
      <w:r>
        <w:rPr/>
        <w:t xml:space="preserve">Student zna i rozumie teorie oraz ogólną metodologię badań w zakresie finansów, ze szczególnym uwzględnieniem finansowania przedsiębiorstwa  i zasad transferu kapitałów.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Z1_U03: </w:t>
      </w:r>
    </w:p>
    <w:p>
      <w:pPr/>
      <w:r>
        <w:rPr/>
        <w:t xml:space="preserve">Student potrafi identyfikować i interpretować podstawowe zjawiska i procesy społeczne z wykorzystaniem wiedzy z zakresu finansów, ze szczególnym uwzględnieniem uwarunkowań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Z1_U10: </w:t>
      </w:r>
    </w:p>
    <w:p>
      <w:pPr/>
      <w:r>
        <w:rPr/>
        <w:t xml:space="preserve">Student potrafi  analizować i prognozować procesy i zjawiska społeczne z wykorzystaniem standardowych metod i narzędzi wykorzystywanych w finansach,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Student gotów jest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Student gotów jest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2026-10-10T04:40:59+02:00</dcterms:created>
  <dcterms:modified xsi:type="dcterms:W3CDTF">2026-10-10T04:40:59+02:00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