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wykładów z udziałem wykładowcy + 12h ćwiczeń z udziałem wykładowcy + 10h zapoznawania się z literaturą + 10h przygotowanie do ćwiczeń + 17h przygotowanie do egzaminu + 15h pracy własnej nad ćwiczeniami  +3h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8h wykładów z udziałem wykładowcy + 12h ćwiczeń z udziałem wykładowcy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12h ćwiczeń z udziałem wykładowcy + 10h zapoznawania się z literaturą + 10h przygotowanie do ćwiczeń + 17h przygotowanie do egzaminu + 15h pracy własnej nad ćwiczeniami  +3h konsultacji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ryzyka i panowania nad nim oraz przećwiczenie podstawowych umiejętności identyfikowania zagrożeń i podatności oraz analizy i oszacowania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 (2 h na zagadnienie): 
1. Kontekst i determinanty ryzyka (analiza interesariuszy oraz podejście procesowe)
2. Niepewność a ryzyko, kategorie ryzyka
3. Specyfika ryzyka operacyjnego i jego systematyka
4. Zarządzanie ryzykiem i panowanie nad ryzykiem
5. Ryzyko – bezpieczeństwo – ciągłość działania
B. Ćwiczenia (2 h na zadanie): 
1. Identyfikacja interesariuszy i opracowanie planu oddziaływania na nich
2. Opracowanie opisu procesu usługi kluczowej
3. Specyfikacja zasobów i wyodrębnienie zasobów krytycznych
4. Identyfikacja możliwych zagrożeń
5. Analiza potencjalnych podatności w kontekście zagrożeń
6. Analiza ryzyka w ujęciu przyczyn i podatności
7. Wytyczne bezpieczeństwa pod kątem podatności i zagrożeń
8. Analiza ryzyka w ujęciu skutkowym i wytyczne planów ciągłości działania
9. Oszacowanie ryzyka oraz końcowa ocena ryzyka
10. Weryfikacja sztabowa wybranych analiz ryzyka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sumatywna: wynik egzaminu pisemnego
B. Ćwiczenia: 
1. Ocena formatywna: bieżące wykonywanie zadań ćwiczeniowych (aktywność, terminowość) 
2. Ocena sumatywna: ocena realizacji wszystkich ćwiczeń
E. Końcowa ocena z przedmiotu: średnia ocen sumatywnych obu form zajęć, zaokrąglana z dokładnością do 0,5 pod warunkiem oceny co najmniej 3 z każdej z form zajęć
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działania”, Warszawa: edu-Libri
Uzupełniająca:
1.	Czerwińska T., Jajuga K. (red.) 2016 Ryzyko instytucji finansowych, (rozdziały: 1, 12 i 17) Warszawa: C.H. Beck 
2.	Bernstein P. 1997 Przeciw bogom. Niezwykłe dzieje ryzyka WIG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B1_U10: </w:t>
      </w:r>
    </w:p>
    <w:p>
      <w:pPr/>
      <w:r>
        <w:rPr/>
        <w:t xml:space="preserve">Absolwent potrafi wykonać analizę interesariuszy, za-projektować wymagania i powołać zespół oceny ryzyka, odwzorować zależności zagrożeń, formułować pro-blemy decyzyjne, wykonać niezbędną dokumentację oceny ryzyka, plany zarządzania kryzysowego, raporty dotyczące zagrożeń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2024-05-16T02:16:29+02:00</dcterms:created>
  <dcterms:modified xsi:type="dcterms:W3CDTF">2024-05-16T02:16:29+02:00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