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Projektowanie, symulacja i testowanie planów ciągłości działania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18h projekt + 5h konsultacje grupowe i indywidualne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18h projekt + 5h konsultacje grupowe i indywidualne + 27h studia literaturowe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pierwszego stopnia studiów na kierunku Zarządzanie Bezpieczeństwem Infrastruktury Krytycznej w ramach modułów: Infrastruktura krytyczna, Zarządzanie ryzykiem, Bezpieczeństwo infrastruktury.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praktycznej wiedzy, umiejętności i kompetencji z zakresu projektowania, wdrażania oraz ciągłego doskonalenia planów ciągłości działania organizacji.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Zadanie projektowe jest wykonywane przez studenta pod opieką merytoryczną prowadzącego zajęcia, z wykorzystaniem poznanych we wcześniejszym toku studiów metod i narzędzi zarządzania ciągłością działania. Temat zadania projektowego jest ustalany przez prowadzącego zajęcia i może obejmować jedno lub więcej zagadnień z zakresu:
1.	Opisu i analizy różnych faz cyklu zarządzania ciągłością działania organizacji oraz krytycznych procesów biznesowych objętych planami.
2.	Budowy strategii utrzymania ciągłości działania organizacji.
3.	Sposobów reakcji na sytuacje kryzysowe, w tym procedur powiadamiania i eskalacji informacji o krytycznych incydentach oraz kryteriów uruchomienia planu.
4.	Identyfikacji i opisu zasobów niezbędnych do wdrożenia i późniejszej realizacji planów.
5.	Implementacji planów w działalności organizacji, w tym programu testów i ćwiczeń.
6.	Komunikacji  wewnętrznej i zewnętrznej w sytuacjach kryzysowych. 
7.	Doskonalenia i aktualizacji planów. Prowadzenie szkoleń wewnętrznych z zakresu planów.
8.	Procedur powrotu do normalnego trybu działania.
Raport z zadania projektowego powinien zawierać co najmniej: 
1.	Temat rozwiązywanego problemu i zakres zadania projektowego.
2.	Analizę bibliograficzno-dokumentacyjną w zakresie stanu wyjściowego rozwiązywanego problemu.
3.	Określenie celów, założeń oraz ograniczeń w realizacji zadania projektowego.
4.	Rozwiązanie zadania projektowego.
5.	Analizę uzyskanych wyników.
6.	Podsumowanie, wnioski końcowe i wskazanie ew. kierunków dalszych prac.
7.	Bibliografia.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 trakcie konsultacji jest weryfikowane wykonanie kolejnych etapów zadania projektowego, w tym jego wyniki merytoryczne, systematyczność i terminowość pracy studenta oraz samodzielność i krytyczne podejście do oceny uzyskiwanych wyników; kolejne etapy rozwiązania projektu są omawiane ze studentem i jest oceniany postęp w realizacji projektu.
2. Ocena sumatywna: oceniana jest wartość merytoryczna oraz poprawność redakcyjna raportu z realizacji projektu; adekwatność przygotowania i sprawność przedstawienia prezentacji wyników projektu; umiejętność obrony zaproponowanego rozwiązania, w tym trafność używanych argumentów; do zaliczenia wymagane jest uzyskanie oceny co najmniej 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 J., 2013, Zarządzanie ryzykiem operacyjnym w zapewnianiu ciągłości działania, Kraków-Warszawa: edu-Libri, 
2.	Kosieradzka A., Zawiła-Niedźwiecki J., (red.), 2016, Zaawansowana metodyka oceny ryzyka w publicznym zarządzaniu kryzysowym, Kraków-Legionowo: edu-Libri, 
Uzupełniająca:
1.	Kaczmarek T., Ćwiek G., 2009, Ryzyko kryzysu a ciągłość działania, Warszawa: Difin, 
2.	Norma ISO 22301:2012, System Zarządzania ciągłością działania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B2_W08: </w:t>
      </w:r>
    </w:p>
    <w:p>
      <w:pPr/>
      <w:r>
        <w:rPr/>
        <w:t xml:space="preserve">Absolwent zna i rozumie w pogłębionym stopniu miej-sce zarządzania bezpieczeństwem w dyscyplinie nauk o zarządzaniu oraz jego relacje do innych nauk (w tym nauk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B2_U14: </w:t>
      </w:r>
    </w:p>
    <w:p>
      <w:pPr/>
      <w:r>
        <w:rPr/>
        <w:t xml:space="preserve">Absolwent potrafi zaprojektować i wykonać plan utrzymania ciągłości działania, zaplanować i przeprowadzić jego wdrożenie oraz dobrać narzędzie informatyczne wspomagające proces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B2_K05,  B2_K06: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realizacji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2025-12-27T21:44:50+01:00</dcterms:created>
  <dcterms:modified xsi:type="dcterms:W3CDTF">2025-12-27T21:44:50+01:00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