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modelu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projekt + 15h przygotowanie studenta do zajęć, studiowanie literatury, przygotowanie pracy pisemnej, projektu, prezentacji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30h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projekt + 15h przygotowanie studenta do zajęć, studiowanie literatury, przygotowanie pracy pisemnej, projektu, prezentacji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projektów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zajęć. Wybór organizacji do projektu. Usta-lenie zespołów projektowych. 
2.	Zewnętrzne uwarunkowania kształtowania modelu zarzadzania w wybranej organizacji. 
3.	Wewnętrzne uwarunkowania kształtowania modelu zarzadzania w wybranej organizacji. 
4.	Identyfikacja modelu zarzadzania w analizowanej organizacji.
5.	Charakterystyka elementów modelu zarzadzania w wybranej organizacji.
6.	Analiza i ocena modelu zarzadzania z wykorzystaniem wybranych metod i narzędzi.
7.	Wnioski i rekomendacje wynikające z przeprowadzonej 
analizy.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zaliczenie w formie pisemnej – projekt analizy i oceny modelu zarządzania na przykładzie wybranej organizacji (realizowany w zespołach 2-3 osobowych).
2. Ocena sumatywna: za aktywność, realizację projektu, za prezentację projektu końcowego.
Warunkiem zaliczenia przedmiotu jest obecność na warsztatach projektowych, terminowość realizacji poszczególnych etapów projektu, prezentacja finalna.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Duczkowska-Piasecka, M. red., 2012.Model biznesu w zarządzaniu przedsiębiorstwem, Warszawa: Oficyna Wydawnicza SGH.
2.	Duczkowska-Piasecka, M., Poniatowska-Jaksch, M. i Duczkowska-Małysz, K. red. 2012. Model biznesu. Nowe myślenie strategiczne, Warszawa: Difin.
3.	Falencikowska, T., 2013. Spójność modeli biznesu. Koncepcja i pomiar, Warszawa: CeDeWu.PL,
Uzupełniająca:
1.	Jabłoński, M. 2013. Kształtowanie modeli biznesu w procesie kreacji wartości przedsiębiorstw, Warszawa: Difin.
2.	Rundo, A. i Ziółkowska M., 2013. Nowoczesne modele współpracy przedsiębiorstw, Warszawa: CeDeWu.PL,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Z1_W05: </w:t>
      </w:r>
    </w:p>
    <w:p>
      <w:pPr/>
      <w:r>
        <w:rPr/>
        <w:t xml:space="preserve">teorie oraz ogólną metodologię badań w zakresie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2026-10-12T08:13:36+02:00</dcterms:created>
  <dcterms:modified xsi:type="dcterms:W3CDTF">2026-10-12T08:13:36+02:00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