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wykłady + 15h obecność na ćwiczeniach + 5h udział w konsultacjach +  5h przygotowanie do ćwiczeń i kolokwium + 7h przygotowanie do sprawdzianu wiedzy teoretycznej + 3h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wykłady + 15h obecność na ćwiczeniach + 5h udział w konsultacjach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1,40 ECTS
15h obecność na ćwiczeniach + 5h udział w konsultacjach +  5h przygotowanie do ćwiczeń i kolokwium + 7h przygotowanie do sprawdzianu wiedzy teoretycznej + 3h zapoznanie z literaturą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za-liczenie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matema-tyczna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zna podstawowe metody zbierania i opisu danych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Z1_U11: </w:t>
      </w:r>
    </w:p>
    <w:p>
      <w:pPr/>
      <w:r>
        <w:rPr/>
        <w:t xml:space="preserve">potrafi poprawnie interpretować i stosować w praktyce wyniki analizy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rozumie wagę wiedzy i umiejętności z zakresu statystyki opisowej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rozumie potrzebę ciągłego pogłębiania wiedzy i umiejętności z zakresu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2026-02-09T06:46:02+01:00</dcterms:created>
  <dcterms:modified xsi:type="dcterms:W3CDTF">2026-02-09T06:46:02+01:00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