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U1: </w:t>
      </w:r>
    </w:p>
    <w:p>
      <w:pPr/>
      <w:r>
        <w:rPr/>
        <w:t xml:space="preserve">Umie organizować i prowadzić prace na budowie lub w biurze projektowym zgodnie z zasadami technologii, organizacji i zarządzania w budownictwie.</w:t>
      </w:r>
    </w:p>
    <w:p>
      <w:pPr>
        <w:spacing w:before="60"/>
      </w:pPr>
      <w:r>
        <w:rPr/>
        <w:t xml:space="preserve">Weryfikacja: </w:t>
      </w:r>
    </w:p>
    <w:p>
      <w:pPr>
        <w:spacing w:before="20" w:after="190"/>
      </w:pPr>
      <w:r>
        <w:rPr/>
        <w:t xml:space="preserve">Formularz oceny wypełniany przez kierownika jednostki, w której odbywana jest praktyka.</w:t>
      </w:r>
    </w:p>
    <w:p>
      <w:pPr>
        <w:spacing w:before="20" w:after="190"/>
      </w:pPr>
      <w:r>
        <w:rPr>
          <w:b/>
          <w:bCs/>
        </w:rPr>
        <w:t xml:space="preserve">Powiązane efekty kierunkowe: </w:t>
      </w:r>
      <w:r>
        <w:rPr/>
        <w:t xml:space="preserve">K1_U19, K1_U16</w:t>
      </w:r>
    </w:p>
    <w:p>
      <w:pPr>
        <w:spacing w:before="20" w:after="190"/>
      </w:pPr>
      <w:r>
        <w:rPr>
          <w:b/>
          <w:bCs/>
        </w:rPr>
        <w:t xml:space="preserve">Powiązane efekty obszarowe: </w:t>
      </w:r>
      <w:r>
        <w:rPr/>
        <w:t xml:space="preserve">T1A_U09, T1A_U13, T1A_U16, T1A_U11, T1A_U13</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Formularz oceny wypełniany przez kierownika jednostki, w której odbywana jest praktyka.</w:t>
      </w:r>
    </w:p>
    <w:p>
      <w:pPr>
        <w:spacing w:before="20" w:after="190"/>
      </w:pPr>
      <w:r>
        <w:rPr>
          <w:b/>
          <w:bCs/>
        </w:rPr>
        <w:t xml:space="preserve">Powiązane efekty kierunkowe: </w:t>
      </w:r>
      <w:r>
        <w:rPr/>
        <w:t xml:space="preserve">K1_K01, K1_K02, K1_K03, K1_K05, K1_K07, K1_K09</w:t>
      </w:r>
    </w:p>
    <w:p>
      <w:pPr>
        <w:spacing w:before="20" w:after="190"/>
      </w:pPr>
      <w:r>
        <w:rPr>
          <w:b/>
          <w:bCs/>
        </w:rPr>
        <w:t xml:space="preserve">Powiązane efekty obszarowe: </w:t>
      </w:r>
      <w:r>
        <w:rPr/>
        <w:t xml:space="preserve">S2A_K03, T2A_K02, T2A_K05, T2A_K07, T1A_K01, T1A_K05, T1A_K06, T1A_K05, T1A_K07,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2026-01-15T10:48:46+01:00</dcterms:created>
  <dcterms:modified xsi:type="dcterms:W3CDTF">2026-01-15T10:48:46+01:00</dcterms:modified>
</cp:coreProperties>
</file>

<file path=docProps/custom.xml><?xml version="1.0" encoding="utf-8"?>
<Properties xmlns="http://schemas.openxmlformats.org/officeDocument/2006/custom-properties" xmlns:vt="http://schemas.openxmlformats.org/officeDocument/2006/docPropsVTypes"/>
</file>