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inż. Paweł Król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1080-BUKBI-IZP-0900</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w:t>
      </w:r>
    </w:p>
    <w:p>
      <w:pPr>
        <w:keepNext w:val="1"/>
        <w:spacing w:after="10"/>
      </w:pPr>
      <w:r>
        <w:rPr>
          <w:b/>
          <w:bCs/>
        </w:rPr>
        <w:t xml:space="preserve">Treści kształcenia: </w:t>
      </w:r>
    </w:p>
    <w:p>
      <w:pPr>
        <w:spacing w:before="20" w:after="190"/>
      </w:pPr>
      <w:r>
        <w:rPr/>
        <w:t xml:space="preserve">Przykładowa tematyka seminariów dyplomowych z konstrukcji żelbetowych: 
1.Charakterystyka,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 ścian oporowych - ramp i schodów; - dylatacji 
2. Ryzyko w budownictwie, zagrożenia, awarie i wzmocnienia
Przykładowa tematyka seminariów dyplomowych z konstrukcji metalowych: 
1. Kopuły – rozwiązania konstrukcyjne; 
2. Hangary – kształtowanie, obliczanie i montaż; 
3. Nowoczesne ściany osłonowe w budynkach szkieletowych; 
4. Układy konstrukcyjne stalowych garaży wielopoziomowych; 
5. Zasobniki i silosy do przechowywania materiałów sypkich; 
6. Montaż zbiorników, budowli typu wieżowego i masztowego; 
7. Przejścia rurociągów przez przeszkody wodne; 
8. Specyfika obciążeń i oddziaływań dla wież, masztów i kominów;
9. Konstrukcje wiszące kładek nad ciekami wodnymi;
10. Podpory linii elektroenergetycznych i kolei linowych 
11. Montaż suwnic i wież wyciągowych; 
12. Konstrukcje hal sportowych i wystawowych w budownictwie stalowym; 
13. Zadaszenia trybun stadionów; 
14. Rurociągi i gazociągi; 
15. Ogólna charakterystyka stalowych konstrukcji kościołów; 
16. Stalowe hale łukowe; 
17. Konstrukcje cięgnowe w budownictwie przemysłowym; 
18. Proces wytwarzania konstrukcji stalowych w specjalistycznych wytwórniach;
19. Konstrukcje wież badawczych do poszukiwań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zrównoważonego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wieże, maszty"; Oficyna Wydawnicza Politechniki Wrocławskiej, 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Montaż_x0004_ konstrukcji stalowych, Arkady, Warszawa 1980;
[12] PN-EN 1993-1-1 – „Projektowanie konstrukcji stalowych.
Cz.1.1: Reguły ogólne i reguły dla budynków”; 
[13] PN-EN 1993-1-5 – „Projektowanie konstrukcji stalowych. Cz.1.5: Blachownice”; 
[14] PN-EN 1993-1-8 – „Projektowanie konstrukcji stalowych. Cz.1.8: Projektowanie węzłów”; 
[15] Informacje na temat specjalistycznych zagadnień dostępne na stronach internetowych;
[16]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2024-05-19T12:52:16+02:00</dcterms:created>
  <dcterms:modified xsi:type="dcterms:W3CDTF">2024-05-19T12:52:16+02:00</dcterms:modified>
</cp:coreProperties>
</file>

<file path=docProps/custom.xml><?xml version="1.0" encoding="utf-8"?>
<Properties xmlns="http://schemas.openxmlformats.org/officeDocument/2006/custom-properties" xmlns:vt="http://schemas.openxmlformats.org/officeDocument/2006/docPropsVTypes"/>
</file>