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OWM3_W01: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OWM3_U01: </w:t>
      </w:r>
    </w:p>
    <w:p>
      <w:pPr/>
      <w:r>
        <w:rPr/>
        <w:t xml:space="preserve">Potrafi wykonać zadanie projektowe z zakresu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K_U14,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2025-04-10T21:09:09+02:00</dcterms:created>
  <dcterms:modified xsi:type="dcterms:W3CDTF">2025-04-10T21:09:09+02:00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